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B60A5" w14:textId="411BCA98" w:rsidR="003758C8" w:rsidRPr="003758C8" w:rsidRDefault="00DB78CD" w:rsidP="003758C8">
      <w:pPr>
        <w:tabs>
          <w:tab w:val="left" w:pos="2694"/>
        </w:tabs>
        <w:spacing w:after="0"/>
        <w:ind w:left="142" w:right="-143" w:firstLine="2552"/>
        <w:rPr>
          <w:b/>
          <w:noProof/>
          <w:sz w:val="36"/>
          <w:szCs w:val="36"/>
          <w:lang w:eastAsia="fr-FR"/>
        </w:rPr>
      </w:pPr>
      <w:r w:rsidRPr="003758C8">
        <w:rPr>
          <w:b/>
          <w:noProof/>
          <w:color w:val="365F91" w:themeColor="accent1" w:themeShade="BF"/>
          <w:sz w:val="20"/>
          <w:szCs w:val="20"/>
          <w:lang w:eastAsia="fr-FR"/>
        </w:rPr>
        <w:drawing>
          <wp:anchor distT="0" distB="0" distL="114300" distR="114300" simplePos="0" relativeHeight="251664384" behindDoc="0" locked="0" layoutInCell="1" allowOverlap="1" wp14:anchorId="737A51D0" wp14:editId="36A190D3">
            <wp:simplePos x="0" y="0"/>
            <wp:positionH relativeFrom="column">
              <wp:posOffset>-1864042</wp:posOffset>
            </wp:positionH>
            <wp:positionV relativeFrom="paragraph">
              <wp:posOffset>-225742</wp:posOffset>
            </wp:positionV>
            <wp:extent cx="1285875" cy="1300162"/>
            <wp:effectExtent l="0" t="0" r="0" b="0"/>
            <wp:wrapNone/>
            <wp:docPr id="15" name="Image 1"/>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7" cstate="print">
                      <a:extLst>
                        <a:ext uri="{28A0092B-C50C-407E-A947-70E740481C1C}">
                          <a14:useLocalDpi xmlns:a14="http://schemas.microsoft.com/office/drawing/2010/main" val="0"/>
                        </a:ext>
                      </a:extLst>
                    </a:blip>
                    <a:srcRect l="-84" t="-49" r="-84" b="-49"/>
                    <a:stretch>
                      <a:fillRect/>
                    </a:stretch>
                  </pic:blipFill>
                  <pic:spPr bwMode="auto">
                    <a:xfrm>
                      <a:off x="0" y="0"/>
                      <a:ext cx="1285875" cy="130016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5495">
        <w:rPr>
          <w:b/>
          <w:noProof/>
          <w:color w:val="365F91" w:themeColor="accent1" w:themeShade="BF"/>
          <w:sz w:val="36"/>
          <w:szCs w:val="36"/>
          <w:lang w:eastAsia="fr-FR"/>
        </w:rPr>
        <w:t>AD</w:t>
      </w:r>
      <w:r w:rsidR="003758C8" w:rsidRPr="003758C8">
        <w:rPr>
          <w:b/>
          <w:noProof/>
          <w:color w:val="365F91" w:themeColor="accent1" w:themeShade="BF"/>
          <w:sz w:val="36"/>
          <w:szCs w:val="36"/>
          <w:lang w:eastAsia="fr-FR"/>
        </w:rPr>
        <w:t>PEP DE LA MANCHE</w:t>
      </w:r>
    </w:p>
    <w:p w14:paraId="41874AF2" w14:textId="77777777" w:rsidR="003758C8" w:rsidRPr="003758C8" w:rsidRDefault="003758C8" w:rsidP="003758C8">
      <w:pPr>
        <w:tabs>
          <w:tab w:val="left" w:pos="2694"/>
        </w:tabs>
        <w:spacing w:after="0"/>
        <w:ind w:left="2694" w:right="-143"/>
        <w:rPr>
          <w:b/>
          <w:noProof/>
          <w:sz w:val="36"/>
          <w:szCs w:val="36"/>
          <w:lang w:eastAsia="fr-FR"/>
        </w:rPr>
      </w:pPr>
      <w:r w:rsidRPr="003758C8">
        <w:rPr>
          <w:b/>
          <w:noProof/>
          <w:color w:val="365F91" w:themeColor="accent1" w:themeShade="BF"/>
          <w:sz w:val="36"/>
          <w:szCs w:val="36"/>
          <w:lang w:eastAsia="fr-FR"/>
        </w:rPr>
        <w:t>24 RUE DE LA POTERNE</w:t>
      </w:r>
    </w:p>
    <w:p w14:paraId="7E52F7CF" w14:textId="77777777" w:rsidR="003758C8" w:rsidRPr="003758C8" w:rsidRDefault="003758C8" w:rsidP="003758C8">
      <w:pPr>
        <w:tabs>
          <w:tab w:val="left" w:pos="2694"/>
        </w:tabs>
        <w:spacing w:after="0"/>
        <w:ind w:left="2694" w:right="-143"/>
        <w:rPr>
          <w:b/>
          <w:noProof/>
          <w:sz w:val="20"/>
          <w:szCs w:val="20"/>
          <w:lang w:eastAsia="fr-FR"/>
        </w:rPr>
      </w:pPr>
      <w:r w:rsidRPr="003758C8">
        <w:rPr>
          <w:b/>
          <w:noProof/>
          <w:color w:val="365F91" w:themeColor="accent1" w:themeShade="BF"/>
          <w:sz w:val="36"/>
          <w:szCs w:val="36"/>
          <w:lang w:eastAsia="fr-FR"/>
        </w:rPr>
        <w:t>50000 SAINT-LO</w:t>
      </w:r>
    </w:p>
    <w:p w14:paraId="4FF9AE7E" w14:textId="77777777" w:rsidR="003758C8" w:rsidRDefault="003758C8" w:rsidP="006B5B8F">
      <w:pPr>
        <w:tabs>
          <w:tab w:val="left" w:pos="2694"/>
        </w:tabs>
        <w:spacing w:after="0"/>
        <w:ind w:left="142" w:right="-143"/>
        <w:rPr>
          <w:noProof/>
          <w:sz w:val="20"/>
          <w:szCs w:val="20"/>
          <w:lang w:eastAsia="fr-FR"/>
        </w:rPr>
      </w:pPr>
    </w:p>
    <w:p w14:paraId="38A80000" w14:textId="77777777" w:rsidR="003758C8" w:rsidRDefault="003758C8" w:rsidP="006B5B8F">
      <w:pPr>
        <w:tabs>
          <w:tab w:val="left" w:pos="2694"/>
        </w:tabs>
        <w:spacing w:after="0"/>
        <w:ind w:left="142" w:right="-143"/>
        <w:rPr>
          <w:noProof/>
          <w:sz w:val="20"/>
          <w:szCs w:val="20"/>
          <w:lang w:eastAsia="fr-FR"/>
        </w:rPr>
      </w:pPr>
    </w:p>
    <w:p w14:paraId="2014CCE1" w14:textId="467E0A34" w:rsidR="003758C8" w:rsidRPr="00AF19FE" w:rsidRDefault="00C35B2D" w:rsidP="00C35B2D">
      <w:pPr>
        <w:tabs>
          <w:tab w:val="left" w:pos="2694"/>
        </w:tabs>
        <w:spacing w:after="0" w:line="240" w:lineRule="auto"/>
        <w:ind w:left="-2835"/>
        <w:jc w:val="center"/>
        <w:rPr>
          <w:rFonts w:ascii="Calibri" w:hAnsi="Calibri"/>
          <w:b/>
          <w:color w:val="0070C0"/>
          <w:sz w:val="28"/>
          <w:szCs w:val="28"/>
          <w:u w:val="single"/>
        </w:rPr>
      </w:pPr>
      <w:r w:rsidRPr="00AF19FE">
        <w:rPr>
          <w:rFonts w:ascii="Calibri" w:hAnsi="Calibri"/>
          <w:b/>
          <w:color w:val="0070C0"/>
          <w:sz w:val="28"/>
          <w:szCs w:val="28"/>
          <w:u w:val="single"/>
        </w:rPr>
        <w:t>RECRUTEMENT D’UN</w:t>
      </w:r>
      <w:r w:rsidR="00E43475" w:rsidRPr="00AF19FE">
        <w:rPr>
          <w:rFonts w:ascii="Calibri" w:hAnsi="Calibri"/>
          <w:b/>
          <w:color w:val="0070C0"/>
          <w:sz w:val="28"/>
          <w:szCs w:val="28"/>
          <w:u w:val="single"/>
        </w:rPr>
        <w:t>(</w:t>
      </w:r>
      <w:r w:rsidRPr="00AF19FE">
        <w:rPr>
          <w:rFonts w:ascii="Calibri" w:hAnsi="Calibri"/>
          <w:b/>
          <w:color w:val="0070C0"/>
          <w:sz w:val="28"/>
          <w:szCs w:val="28"/>
          <w:u w:val="single"/>
        </w:rPr>
        <w:t>E</w:t>
      </w:r>
      <w:r w:rsidR="00E43475" w:rsidRPr="00AF19FE">
        <w:rPr>
          <w:rFonts w:ascii="Calibri" w:hAnsi="Calibri"/>
          <w:b/>
          <w:color w:val="0070C0"/>
          <w:sz w:val="28"/>
          <w:szCs w:val="28"/>
          <w:u w:val="single"/>
        </w:rPr>
        <w:t>)</w:t>
      </w:r>
      <w:r w:rsidR="0092010D">
        <w:rPr>
          <w:rFonts w:ascii="Calibri" w:hAnsi="Calibri"/>
          <w:b/>
          <w:color w:val="0070C0"/>
          <w:sz w:val="28"/>
          <w:szCs w:val="28"/>
          <w:u w:val="single"/>
        </w:rPr>
        <w:t xml:space="preserve"> </w:t>
      </w:r>
      <w:proofErr w:type="gramStart"/>
      <w:r w:rsidR="0092010D">
        <w:rPr>
          <w:rFonts w:ascii="Calibri" w:hAnsi="Calibri"/>
          <w:b/>
          <w:color w:val="0070C0"/>
          <w:sz w:val="28"/>
          <w:szCs w:val="28"/>
          <w:u w:val="single"/>
        </w:rPr>
        <w:t xml:space="preserve">PSYCHIATRE, </w:t>
      </w:r>
      <w:r w:rsidR="00F63BA7" w:rsidRPr="00AF19FE">
        <w:rPr>
          <w:rFonts w:ascii="Calibri" w:hAnsi="Calibri"/>
          <w:b/>
          <w:color w:val="0070C0"/>
          <w:sz w:val="28"/>
          <w:szCs w:val="28"/>
          <w:u w:val="single"/>
        </w:rPr>
        <w:t xml:space="preserve"> </w:t>
      </w:r>
      <w:r w:rsidR="00BD14EB" w:rsidRPr="00AF19FE">
        <w:rPr>
          <w:rFonts w:ascii="Calibri" w:hAnsi="Calibri"/>
          <w:b/>
          <w:color w:val="0070C0"/>
          <w:sz w:val="28"/>
          <w:szCs w:val="28"/>
          <w:u w:val="single"/>
        </w:rPr>
        <w:t>MEDECIN</w:t>
      </w:r>
      <w:proofErr w:type="gramEnd"/>
      <w:r w:rsidR="00BD14EB" w:rsidRPr="00AF19FE">
        <w:rPr>
          <w:rFonts w:ascii="Calibri" w:hAnsi="Calibri"/>
          <w:b/>
          <w:color w:val="0070C0"/>
          <w:sz w:val="28"/>
          <w:szCs w:val="28"/>
          <w:u w:val="single"/>
        </w:rPr>
        <w:t xml:space="preserve"> GENERALISTE OU UN(E) PEDIATRE TITULAIRE D’UN DU DE PSYCHIATRIE POUR LE CMPP</w:t>
      </w:r>
      <w:r w:rsidR="0092010D">
        <w:rPr>
          <w:rFonts w:ascii="Calibri" w:hAnsi="Calibri"/>
          <w:b/>
          <w:color w:val="0070C0"/>
          <w:sz w:val="28"/>
          <w:szCs w:val="28"/>
          <w:u w:val="single"/>
        </w:rPr>
        <w:t>/CAMSP</w:t>
      </w:r>
      <w:r w:rsidR="00BD14EB" w:rsidRPr="00AF19FE">
        <w:rPr>
          <w:rFonts w:ascii="Calibri" w:hAnsi="Calibri"/>
          <w:b/>
          <w:color w:val="0070C0"/>
          <w:sz w:val="28"/>
          <w:szCs w:val="28"/>
          <w:u w:val="single"/>
        </w:rPr>
        <w:t xml:space="preserve"> CENTRE MANCHE</w:t>
      </w:r>
    </w:p>
    <w:p w14:paraId="7CAB2462" w14:textId="77777777" w:rsidR="00F63BA7" w:rsidRPr="00AF19FE" w:rsidRDefault="00F63BA7" w:rsidP="00C35B2D">
      <w:pPr>
        <w:tabs>
          <w:tab w:val="left" w:pos="2694"/>
        </w:tabs>
        <w:spacing w:after="0" w:line="240" w:lineRule="auto"/>
        <w:ind w:left="-2835"/>
        <w:jc w:val="center"/>
        <w:rPr>
          <w:rFonts w:ascii="Calibri" w:hAnsi="Calibri"/>
          <w:b/>
          <w:color w:val="0070C0"/>
          <w:sz w:val="28"/>
          <w:szCs w:val="28"/>
          <w:u w:val="single"/>
        </w:rPr>
      </w:pPr>
    </w:p>
    <w:p w14:paraId="59049526" w14:textId="77777777" w:rsidR="00C35B2D" w:rsidRPr="00E43475" w:rsidRDefault="00C35B2D" w:rsidP="000B4D01">
      <w:pPr>
        <w:tabs>
          <w:tab w:val="left" w:pos="2694"/>
        </w:tabs>
        <w:spacing w:after="0" w:line="240" w:lineRule="auto"/>
        <w:ind w:left="-2835"/>
        <w:jc w:val="both"/>
        <w:rPr>
          <w:rFonts w:ascii="Calibri" w:hAnsi="Calibri"/>
          <w:b/>
          <w:sz w:val="40"/>
          <w:szCs w:val="40"/>
        </w:rPr>
      </w:pPr>
    </w:p>
    <w:p w14:paraId="1FDAC29A" w14:textId="77777777" w:rsidR="003758C8" w:rsidRPr="00F95CF4" w:rsidRDefault="003758C8" w:rsidP="000B4D01">
      <w:pPr>
        <w:tabs>
          <w:tab w:val="left" w:pos="2694"/>
        </w:tabs>
        <w:spacing w:after="0" w:line="240" w:lineRule="auto"/>
        <w:ind w:left="-2835"/>
        <w:jc w:val="both"/>
        <w:rPr>
          <w:b/>
        </w:rPr>
      </w:pPr>
      <w:r w:rsidRPr="00F95CF4">
        <w:rPr>
          <w:b/>
        </w:rPr>
        <w:t>L’ETABLISSEMENT</w:t>
      </w:r>
    </w:p>
    <w:p w14:paraId="266841B9" w14:textId="77777777" w:rsidR="003758C8" w:rsidRPr="00F95CF4" w:rsidRDefault="003758C8" w:rsidP="00D76FC5">
      <w:pPr>
        <w:tabs>
          <w:tab w:val="left" w:pos="2694"/>
        </w:tabs>
        <w:spacing w:after="0" w:line="240" w:lineRule="auto"/>
        <w:ind w:left="-2835"/>
        <w:jc w:val="both"/>
      </w:pPr>
      <w:r w:rsidRPr="00F95CF4">
        <w:t xml:space="preserve">Les PEP </w:t>
      </w:r>
      <w:r w:rsidRPr="00BD14EB">
        <w:rPr>
          <w:b/>
          <w:bCs/>
          <w:i/>
          <w:iCs/>
        </w:rPr>
        <w:t>(Pupilles de l'Enseignement Public),</w:t>
      </w:r>
      <w:r w:rsidRPr="00F95CF4">
        <w:t xml:space="preserve"> agissent pour </w:t>
      </w:r>
      <w:r w:rsidRPr="00BD14EB">
        <w:rPr>
          <w:b/>
          <w:bCs/>
          <w:i/>
          <w:iCs/>
        </w:rPr>
        <w:t>une société inclusive</w:t>
      </w:r>
      <w:r w:rsidRPr="00F95CF4">
        <w:t xml:space="preserve">. Réseau complémentaire de l'école, la Fédération Générale des PEP est un acteur majeur de l'éducation populaire. Les PEP de la Manche mènent, dans le respect de leurs valeurs fondatrices qui sont l'égalité, la citoyenneté, la solidarité et la laïcité, des actions dans plusieurs domaines : le médico-social, le social, l'éducation et les loisirs. </w:t>
      </w:r>
    </w:p>
    <w:p w14:paraId="08AE1D65" w14:textId="77777777" w:rsidR="00C35B2D" w:rsidRPr="00F95CF4" w:rsidRDefault="00C35B2D" w:rsidP="00D76FC5">
      <w:pPr>
        <w:tabs>
          <w:tab w:val="left" w:pos="2694"/>
        </w:tabs>
        <w:spacing w:after="0" w:line="240" w:lineRule="auto"/>
        <w:ind w:left="-2835"/>
        <w:jc w:val="both"/>
        <w:rPr>
          <w:bCs/>
        </w:rPr>
      </w:pPr>
      <w:r w:rsidRPr="00F95CF4">
        <w:rPr>
          <w:bCs/>
        </w:rPr>
        <w:t>Le CMPP de Coutances est un lieu d'écoute, de prévention et de soins. Il s'adresse aux enfants et adolescents jusqu'à 20 ans qui éprouvent des difficultés d'apprentissage, des troubles psychomoteurs, du langage ou de comportement en famille ou à l'école.</w:t>
      </w:r>
    </w:p>
    <w:p w14:paraId="1AAA4E3C" w14:textId="77777777" w:rsidR="00E51486" w:rsidRPr="00F95CF4" w:rsidRDefault="00C35B2D" w:rsidP="00D76FC5">
      <w:pPr>
        <w:tabs>
          <w:tab w:val="left" w:pos="2694"/>
        </w:tabs>
        <w:spacing w:after="0" w:line="240" w:lineRule="auto"/>
        <w:ind w:left="-2835"/>
        <w:jc w:val="both"/>
      </w:pPr>
      <w:r w:rsidRPr="00F95CF4">
        <w:t>L’équipe pluridisciplinaire est composée de personnels (para)médicaux</w:t>
      </w:r>
      <w:r w:rsidR="00E51486" w:rsidRPr="00F95CF4">
        <w:t>, sociaux</w:t>
      </w:r>
      <w:r w:rsidRPr="00F95CF4">
        <w:t> </w:t>
      </w:r>
      <w:r w:rsidR="00E51486" w:rsidRPr="00F95CF4">
        <w:t xml:space="preserve">et administratifs </w:t>
      </w:r>
      <w:r w:rsidRPr="00F95CF4">
        <w:t xml:space="preserve">: </w:t>
      </w:r>
    </w:p>
    <w:p w14:paraId="12882386" w14:textId="5640BB43" w:rsidR="00C35B2D" w:rsidRPr="00F95CF4" w:rsidRDefault="00E51486" w:rsidP="00D76FC5">
      <w:pPr>
        <w:tabs>
          <w:tab w:val="left" w:pos="2694"/>
        </w:tabs>
        <w:spacing w:after="0" w:line="240" w:lineRule="auto"/>
        <w:ind w:left="-2835"/>
        <w:jc w:val="both"/>
      </w:pPr>
      <w:r w:rsidRPr="00F95CF4">
        <w:t xml:space="preserve">médecin directeur </w:t>
      </w:r>
      <w:r w:rsidR="00C35B2D" w:rsidRPr="00F95CF4">
        <w:t xml:space="preserve">psychiatre, orthophonistes, psychologues, </w:t>
      </w:r>
      <w:r w:rsidR="00063813" w:rsidRPr="00F95CF4">
        <w:t>psychomotricienne, assistante</w:t>
      </w:r>
      <w:r w:rsidR="00C35B2D" w:rsidRPr="00F95CF4">
        <w:t xml:space="preserve"> sociale, enseignant</w:t>
      </w:r>
      <w:r w:rsidRPr="00F95CF4">
        <w:t>e</w:t>
      </w:r>
      <w:r w:rsidR="00C35B2D" w:rsidRPr="00F95CF4">
        <w:t>s spécialisé</w:t>
      </w:r>
      <w:r w:rsidRPr="00F95CF4">
        <w:t>e</w:t>
      </w:r>
      <w:r w:rsidR="00C35B2D" w:rsidRPr="00F95CF4">
        <w:t>s</w:t>
      </w:r>
      <w:r w:rsidR="006A2BC2" w:rsidRPr="00F95CF4">
        <w:t>,</w:t>
      </w:r>
      <w:r w:rsidR="00C35B2D" w:rsidRPr="00F95CF4">
        <w:t xml:space="preserve"> secrétaires médico-sociales</w:t>
      </w:r>
      <w:r w:rsidRPr="00F95CF4">
        <w:t>, agent d’entretien</w:t>
      </w:r>
      <w:r w:rsidR="00C35B2D" w:rsidRPr="00F95CF4">
        <w:t>.</w:t>
      </w:r>
    </w:p>
    <w:p w14:paraId="76039DC0" w14:textId="77777777" w:rsidR="001E5DFD" w:rsidRDefault="001E5DFD" w:rsidP="001E5DFD">
      <w:pPr>
        <w:tabs>
          <w:tab w:val="left" w:pos="2694"/>
        </w:tabs>
        <w:spacing w:after="0" w:line="240" w:lineRule="auto"/>
        <w:ind w:left="-2835"/>
        <w:jc w:val="both"/>
        <w:rPr>
          <w:b/>
        </w:rPr>
      </w:pPr>
    </w:p>
    <w:p w14:paraId="4F618903" w14:textId="6BD21885" w:rsidR="001E5DFD" w:rsidRPr="00F95CF4" w:rsidRDefault="001E5DFD" w:rsidP="001E5DFD">
      <w:pPr>
        <w:tabs>
          <w:tab w:val="left" w:pos="2694"/>
        </w:tabs>
        <w:spacing w:after="0" w:line="240" w:lineRule="auto"/>
        <w:ind w:left="-2835"/>
        <w:jc w:val="both"/>
        <w:rPr>
          <w:b/>
        </w:rPr>
      </w:pPr>
      <w:r w:rsidRPr="00F95CF4">
        <w:rPr>
          <w:b/>
        </w:rPr>
        <w:t>LE POSTE</w:t>
      </w:r>
    </w:p>
    <w:p w14:paraId="5BA6F64F" w14:textId="64CCB70D" w:rsidR="003758C8" w:rsidRDefault="0092010D" w:rsidP="00D76FC5">
      <w:pPr>
        <w:tabs>
          <w:tab w:val="left" w:pos="2694"/>
        </w:tabs>
        <w:spacing w:after="0" w:line="240" w:lineRule="auto"/>
        <w:ind w:left="-2835"/>
        <w:jc w:val="both"/>
      </w:pPr>
      <w:r>
        <w:t xml:space="preserve">Psychiatre, </w:t>
      </w:r>
      <w:r w:rsidR="00BD14EB">
        <w:t>Médecin généraliste ou pédiatre, titulaire d’un DU de psychiatrie ou psychothérapie.</w:t>
      </w:r>
    </w:p>
    <w:p w14:paraId="26BB10F8" w14:textId="25ECB0EF" w:rsidR="00BD14EB" w:rsidRDefault="00BD14EB" w:rsidP="00D76FC5">
      <w:pPr>
        <w:tabs>
          <w:tab w:val="left" w:pos="2694"/>
        </w:tabs>
        <w:spacing w:after="0" w:line="240" w:lineRule="auto"/>
        <w:ind w:left="-2835"/>
        <w:jc w:val="both"/>
      </w:pPr>
      <w:r>
        <w:t xml:space="preserve">Dans le cadre de la mission de l’établissement, vous : </w:t>
      </w:r>
    </w:p>
    <w:p w14:paraId="044C8A1C" w14:textId="0EF8612D" w:rsidR="00BD14EB" w:rsidRDefault="00BD14EB" w:rsidP="00D76FC5">
      <w:pPr>
        <w:pStyle w:val="Paragraphedeliste"/>
        <w:numPr>
          <w:ilvl w:val="0"/>
          <w:numId w:val="4"/>
        </w:numPr>
        <w:tabs>
          <w:tab w:val="left" w:pos="2694"/>
        </w:tabs>
        <w:spacing w:after="0" w:line="240" w:lineRule="auto"/>
        <w:jc w:val="both"/>
      </w:pPr>
      <w:r>
        <w:t>Assurez la prise en charge des patients du centre, dans le cadre d’un exercice coordonné et pluridisciplinaire</w:t>
      </w:r>
    </w:p>
    <w:p w14:paraId="69B4BF88" w14:textId="0D19FE93" w:rsidR="00BD14EB" w:rsidRDefault="00BD14EB" w:rsidP="00D76FC5">
      <w:pPr>
        <w:pStyle w:val="Paragraphedeliste"/>
        <w:numPr>
          <w:ilvl w:val="0"/>
          <w:numId w:val="4"/>
        </w:numPr>
        <w:tabs>
          <w:tab w:val="left" w:pos="2694"/>
        </w:tabs>
        <w:spacing w:after="0" w:line="240" w:lineRule="auto"/>
        <w:jc w:val="both"/>
      </w:pPr>
      <w:r>
        <w:t>Contribuez à l’élaboration et à l’évolution du projet de santé et au choix du matériel utilisé</w:t>
      </w:r>
    </w:p>
    <w:p w14:paraId="394810FD" w14:textId="4C152E2C" w:rsidR="00BD14EB" w:rsidRDefault="00BD14EB" w:rsidP="00D76FC5">
      <w:pPr>
        <w:pStyle w:val="Paragraphedeliste"/>
        <w:numPr>
          <w:ilvl w:val="0"/>
          <w:numId w:val="4"/>
        </w:numPr>
        <w:tabs>
          <w:tab w:val="left" w:pos="2694"/>
        </w:tabs>
        <w:spacing w:after="0" w:line="240" w:lineRule="auto"/>
        <w:jc w:val="both"/>
      </w:pPr>
      <w:r>
        <w:t>Orientez vers des consultations spécialisées en fonction des besoins repérés de l’enfant</w:t>
      </w:r>
    </w:p>
    <w:p w14:paraId="639936E2" w14:textId="26AB6335" w:rsidR="00BD14EB" w:rsidRDefault="00BD14EB" w:rsidP="00D76FC5">
      <w:pPr>
        <w:pStyle w:val="Paragraphedeliste"/>
        <w:numPr>
          <w:ilvl w:val="0"/>
          <w:numId w:val="4"/>
        </w:numPr>
        <w:tabs>
          <w:tab w:val="left" w:pos="2694"/>
        </w:tabs>
        <w:spacing w:after="0" w:line="240" w:lineRule="auto"/>
        <w:jc w:val="both"/>
      </w:pPr>
      <w:r>
        <w:t>Participez à la démarche de prévention et d’éducation à la santé</w:t>
      </w:r>
    </w:p>
    <w:p w14:paraId="18099E48" w14:textId="59A9DB01" w:rsidR="00BD14EB" w:rsidRDefault="00BD14EB" w:rsidP="00D76FC5">
      <w:pPr>
        <w:pStyle w:val="Paragraphedeliste"/>
        <w:numPr>
          <w:ilvl w:val="0"/>
          <w:numId w:val="4"/>
        </w:numPr>
        <w:tabs>
          <w:tab w:val="left" w:pos="2694"/>
        </w:tabs>
        <w:spacing w:after="0" w:line="240" w:lineRule="auto"/>
        <w:jc w:val="both"/>
      </w:pPr>
      <w:r>
        <w:t>Actualisez le dossier médical du patient</w:t>
      </w:r>
    </w:p>
    <w:p w14:paraId="0D7A1357" w14:textId="77777777" w:rsidR="001E5DFD" w:rsidRDefault="001E5DFD" w:rsidP="001E5DFD">
      <w:pPr>
        <w:tabs>
          <w:tab w:val="left" w:pos="2694"/>
        </w:tabs>
        <w:spacing w:after="0" w:line="240" w:lineRule="auto"/>
        <w:ind w:left="-2835"/>
        <w:jc w:val="both"/>
      </w:pPr>
      <w:bookmarkStart w:id="0" w:name="OLE_LINK1"/>
    </w:p>
    <w:p w14:paraId="2E91094D" w14:textId="79ECD37B" w:rsidR="001E5DFD" w:rsidRDefault="001E5DFD" w:rsidP="001E5DFD">
      <w:pPr>
        <w:tabs>
          <w:tab w:val="left" w:pos="2694"/>
        </w:tabs>
        <w:spacing w:after="0" w:line="240" w:lineRule="auto"/>
        <w:ind w:left="-2835"/>
        <w:jc w:val="both"/>
        <w:rPr>
          <w:b/>
        </w:rPr>
      </w:pPr>
      <w:r w:rsidRPr="00F95CF4">
        <w:rPr>
          <w:b/>
        </w:rPr>
        <w:t>PROFIL RECHERCHÉ</w:t>
      </w:r>
    </w:p>
    <w:p w14:paraId="6AC3964E" w14:textId="08E91C9C" w:rsidR="001E5DFD" w:rsidRPr="001E5DFD" w:rsidRDefault="001E5DFD" w:rsidP="001E5DFD">
      <w:pPr>
        <w:tabs>
          <w:tab w:val="left" w:pos="2694"/>
        </w:tabs>
        <w:spacing w:after="0" w:line="240" w:lineRule="auto"/>
        <w:ind w:left="-2835"/>
        <w:jc w:val="both"/>
        <w:rPr>
          <w:bCs/>
        </w:rPr>
      </w:pPr>
      <w:r>
        <w:rPr>
          <w:bCs/>
        </w:rPr>
        <w:t>Un(e) médecin généraliste ou un(e) pédiatre dynamique et sensible aux troubles de l’enfance et de l’adolescence et aux troubles des apprentissages, souhaitant travailler au sein d’équipes pluridisciplinaires en CMPP et partageant les valeurs du projet associatif des PEP de la Manche.</w:t>
      </w:r>
    </w:p>
    <w:p w14:paraId="5A57702B" w14:textId="77777777" w:rsidR="001E5DFD" w:rsidRPr="00F95CF4" w:rsidRDefault="001E5DFD" w:rsidP="001E5DFD">
      <w:pPr>
        <w:tabs>
          <w:tab w:val="left" w:pos="2694"/>
        </w:tabs>
        <w:spacing w:after="0" w:line="240" w:lineRule="auto"/>
        <w:ind w:left="-2835"/>
        <w:jc w:val="both"/>
        <w:rPr>
          <w:b/>
        </w:rPr>
      </w:pPr>
    </w:p>
    <w:bookmarkEnd w:id="0"/>
    <w:p w14:paraId="1D34B845" w14:textId="77777777" w:rsidR="003758C8" w:rsidRPr="00F95CF4" w:rsidRDefault="003758C8" w:rsidP="000B4D01">
      <w:pPr>
        <w:tabs>
          <w:tab w:val="left" w:pos="2694"/>
        </w:tabs>
        <w:spacing w:after="0" w:line="240" w:lineRule="auto"/>
        <w:ind w:left="-2835"/>
        <w:jc w:val="both"/>
        <w:rPr>
          <w:b/>
        </w:rPr>
      </w:pPr>
      <w:r w:rsidRPr="00F95CF4">
        <w:rPr>
          <w:b/>
        </w:rPr>
        <w:t xml:space="preserve">CONTRAT </w:t>
      </w:r>
    </w:p>
    <w:p w14:paraId="0A8DE7A4" w14:textId="122906E6" w:rsidR="000B4D01" w:rsidRPr="00F95CF4" w:rsidRDefault="003758C8" w:rsidP="000B4D01">
      <w:pPr>
        <w:tabs>
          <w:tab w:val="left" w:pos="2694"/>
        </w:tabs>
        <w:spacing w:after="0" w:line="240" w:lineRule="auto"/>
        <w:ind w:left="-2835"/>
        <w:jc w:val="both"/>
      </w:pPr>
      <w:r w:rsidRPr="00F95CF4">
        <w:t xml:space="preserve">Prise de poste : </w:t>
      </w:r>
      <w:r w:rsidR="001E5DFD">
        <w:t>Dès que possible</w:t>
      </w:r>
    </w:p>
    <w:p w14:paraId="67C9B91E" w14:textId="3EF690D4" w:rsidR="00F63BA7" w:rsidRPr="00F95CF4" w:rsidRDefault="00F63BA7" w:rsidP="000B4D01">
      <w:pPr>
        <w:tabs>
          <w:tab w:val="left" w:pos="2694"/>
        </w:tabs>
        <w:spacing w:after="0" w:line="240" w:lineRule="auto"/>
        <w:ind w:left="-2835"/>
        <w:jc w:val="both"/>
      </w:pPr>
      <w:r w:rsidRPr="00F95CF4">
        <w:t xml:space="preserve">Type de contrat : CDD </w:t>
      </w:r>
      <w:r w:rsidR="001E5DFD">
        <w:t>ou CDI</w:t>
      </w:r>
      <w:r w:rsidR="00D76FC5">
        <w:t xml:space="preserve"> à définir avec le candidat</w:t>
      </w:r>
    </w:p>
    <w:p w14:paraId="00FC3761" w14:textId="6F711C93" w:rsidR="000B4D01" w:rsidRPr="00F95CF4" w:rsidRDefault="003758C8" w:rsidP="000B4D01">
      <w:pPr>
        <w:tabs>
          <w:tab w:val="left" w:pos="2694"/>
        </w:tabs>
        <w:spacing w:after="0" w:line="240" w:lineRule="auto"/>
        <w:ind w:left="-2835"/>
        <w:jc w:val="both"/>
      </w:pPr>
      <w:r w:rsidRPr="00F95CF4">
        <w:t xml:space="preserve">Rémunération : Convention Collective 66 </w:t>
      </w:r>
      <w:r w:rsidR="00F63BA7" w:rsidRPr="00F95CF4">
        <w:t>avec reprise d’ancienneté selon profil</w:t>
      </w:r>
    </w:p>
    <w:p w14:paraId="66E52B93" w14:textId="5160E5C8" w:rsidR="000B4D01" w:rsidRPr="00F95CF4" w:rsidRDefault="006A2BC2" w:rsidP="000B4D01">
      <w:pPr>
        <w:tabs>
          <w:tab w:val="left" w:pos="2694"/>
        </w:tabs>
        <w:spacing w:after="0" w:line="240" w:lineRule="auto"/>
        <w:ind w:left="-2835"/>
        <w:jc w:val="both"/>
      </w:pPr>
      <w:r w:rsidRPr="00F95CF4">
        <w:t xml:space="preserve">Temps de travail : </w:t>
      </w:r>
      <w:r w:rsidR="001E5DFD">
        <w:t>A définir</w:t>
      </w:r>
      <w:r w:rsidR="00D76FC5">
        <w:t xml:space="preserve"> avec le candidat</w:t>
      </w:r>
    </w:p>
    <w:p w14:paraId="00C58E1C" w14:textId="310CD04F" w:rsidR="003758C8" w:rsidRPr="00F95CF4" w:rsidRDefault="003758C8" w:rsidP="000B4D01">
      <w:pPr>
        <w:tabs>
          <w:tab w:val="left" w:pos="2694"/>
        </w:tabs>
        <w:spacing w:after="0" w:line="240" w:lineRule="auto"/>
        <w:ind w:left="-2835"/>
        <w:jc w:val="both"/>
      </w:pPr>
      <w:r w:rsidRPr="00F95CF4">
        <w:t xml:space="preserve">Lieu : </w:t>
      </w:r>
      <w:r w:rsidR="001E5DFD">
        <w:t>CMPP Centre Manche : Saint Lo et Coutances</w:t>
      </w:r>
    </w:p>
    <w:p w14:paraId="646C8380" w14:textId="31FD9FCB" w:rsidR="001E5DFD" w:rsidRDefault="003758C8" w:rsidP="000B4D01">
      <w:pPr>
        <w:tabs>
          <w:tab w:val="left" w:pos="2694"/>
        </w:tabs>
        <w:spacing w:after="0" w:line="240" w:lineRule="auto"/>
        <w:ind w:left="-2835"/>
        <w:jc w:val="both"/>
      </w:pPr>
      <w:r w:rsidRPr="00F95CF4">
        <w:t xml:space="preserve">CV et lettre de motivation à </w:t>
      </w:r>
      <w:r w:rsidR="0082417D" w:rsidRPr="00F95CF4">
        <w:t xml:space="preserve">envoyer à </w:t>
      </w:r>
      <w:r w:rsidRPr="00F95CF4">
        <w:t xml:space="preserve">l'adresse suivante : </w:t>
      </w:r>
    </w:p>
    <w:p w14:paraId="69E7F481" w14:textId="279556DC" w:rsidR="001E5DFD" w:rsidRDefault="001E5DFD" w:rsidP="000B4D01">
      <w:pPr>
        <w:tabs>
          <w:tab w:val="left" w:pos="2694"/>
        </w:tabs>
        <w:spacing w:after="0" w:line="240" w:lineRule="auto"/>
        <w:ind w:left="-2835"/>
        <w:jc w:val="both"/>
      </w:pPr>
      <w:r>
        <w:t>Mme la directrice du CMPP Centre et Sud Manche</w:t>
      </w:r>
    </w:p>
    <w:p w14:paraId="2731FAEF" w14:textId="6CFE2896" w:rsidR="001E5DFD" w:rsidRDefault="001E5DFD" w:rsidP="000B4D01">
      <w:pPr>
        <w:tabs>
          <w:tab w:val="left" w:pos="2694"/>
        </w:tabs>
        <w:spacing w:after="0" w:line="240" w:lineRule="auto"/>
        <w:ind w:left="-2835"/>
        <w:jc w:val="both"/>
      </w:pPr>
      <w:r>
        <w:t xml:space="preserve">12 rue de la </w:t>
      </w:r>
      <w:proofErr w:type="spellStart"/>
      <w:r>
        <w:t>Varroquière</w:t>
      </w:r>
      <w:proofErr w:type="spellEnd"/>
    </w:p>
    <w:p w14:paraId="6D67F7C1" w14:textId="4CEF23EA" w:rsidR="001E5DFD" w:rsidRDefault="001E5DFD" w:rsidP="000B4D01">
      <w:pPr>
        <w:tabs>
          <w:tab w:val="left" w:pos="2694"/>
        </w:tabs>
        <w:spacing w:after="0" w:line="240" w:lineRule="auto"/>
        <w:ind w:left="-2835"/>
        <w:jc w:val="both"/>
      </w:pPr>
      <w:r>
        <w:t>50 000 saint Lo</w:t>
      </w:r>
    </w:p>
    <w:p w14:paraId="35E96FBC" w14:textId="02647F19" w:rsidR="003758C8" w:rsidRPr="00F95CF4" w:rsidRDefault="001E5DFD" w:rsidP="000B4D01">
      <w:pPr>
        <w:tabs>
          <w:tab w:val="left" w:pos="2694"/>
        </w:tabs>
        <w:spacing w:after="0" w:line="240" w:lineRule="auto"/>
        <w:ind w:left="-2835"/>
        <w:jc w:val="both"/>
        <w:rPr>
          <w:rStyle w:val="Lienhypertexte"/>
        </w:rPr>
      </w:pPr>
      <w:r>
        <w:rPr>
          <w:rStyle w:val="Lienhypertexte"/>
        </w:rPr>
        <w:t>severine.mourocq@pep50.fr</w:t>
      </w:r>
    </w:p>
    <w:p w14:paraId="428AD52B" w14:textId="77777777" w:rsidR="001E5DFD" w:rsidRPr="00F95CF4" w:rsidRDefault="001E5DFD" w:rsidP="00617603">
      <w:pPr>
        <w:tabs>
          <w:tab w:val="left" w:pos="2694"/>
        </w:tabs>
        <w:spacing w:after="0" w:line="240" w:lineRule="auto"/>
        <w:ind w:left="-2835"/>
        <w:jc w:val="both"/>
      </w:pPr>
    </w:p>
    <w:sectPr w:rsidR="001E5DFD" w:rsidRPr="00F95CF4" w:rsidSect="0082417D">
      <w:pgSz w:w="11906" w:h="16838" w:code="9"/>
      <w:pgMar w:top="992" w:right="992" w:bottom="567" w:left="382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75BF" w14:textId="77777777" w:rsidR="0066198F" w:rsidRDefault="0066198F" w:rsidP="0066198F">
      <w:pPr>
        <w:spacing w:after="0" w:line="240" w:lineRule="auto"/>
      </w:pPr>
      <w:r>
        <w:separator/>
      </w:r>
    </w:p>
  </w:endnote>
  <w:endnote w:type="continuationSeparator" w:id="0">
    <w:p w14:paraId="5FED57CA" w14:textId="77777777" w:rsidR="0066198F" w:rsidRDefault="0066198F" w:rsidP="0066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Corbel"/>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DB6A8" w14:textId="77777777" w:rsidR="0066198F" w:rsidRDefault="0066198F" w:rsidP="0066198F">
      <w:pPr>
        <w:spacing w:after="0" w:line="240" w:lineRule="auto"/>
      </w:pPr>
      <w:r>
        <w:separator/>
      </w:r>
    </w:p>
  </w:footnote>
  <w:footnote w:type="continuationSeparator" w:id="0">
    <w:p w14:paraId="50E78BD3" w14:textId="77777777" w:rsidR="0066198F" w:rsidRDefault="0066198F" w:rsidP="00661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835"/>
    <w:multiLevelType w:val="hybridMultilevel"/>
    <w:tmpl w:val="BB7AACFC"/>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675" w:hanging="360"/>
      </w:pPr>
      <w:rPr>
        <w:rFonts w:ascii="Wingdings" w:hAnsi="Wingdings" w:hint="default"/>
      </w:rPr>
    </w:lvl>
    <w:lvl w:ilvl="3" w:tplc="040C0001" w:tentative="1">
      <w:start w:val="1"/>
      <w:numFmt w:val="bullet"/>
      <w:lvlText w:val=""/>
      <w:lvlJc w:val="left"/>
      <w:pPr>
        <w:ind w:left="45" w:hanging="360"/>
      </w:pPr>
      <w:rPr>
        <w:rFonts w:ascii="Symbol" w:hAnsi="Symbol" w:hint="default"/>
      </w:rPr>
    </w:lvl>
    <w:lvl w:ilvl="4" w:tplc="040C0003" w:tentative="1">
      <w:start w:val="1"/>
      <w:numFmt w:val="bullet"/>
      <w:lvlText w:val="o"/>
      <w:lvlJc w:val="left"/>
      <w:pPr>
        <w:ind w:left="765" w:hanging="360"/>
      </w:pPr>
      <w:rPr>
        <w:rFonts w:ascii="Courier New" w:hAnsi="Courier New" w:cs="Courier New" w:hint="default"/>
      </w:rPr>
    </w:lvl>
    <w:lvl w:ilvl="5" w:tplc="040C0005" w:tentative="1">
      <w:start w:val="1"/>
      <w:numFmt w:val="bullet"/>
      <w:lvlText w:val=""/>
      <w:lvlJc w:val="left"/>
      <w:pPr>
        <w:ind w:left="1485" w:hanging="360"/>
      </w:pPr>
      <w:rPr>
        <w:rFonts w:ascii="Wingdings" w:hAnsi="Wingdings" w:hint="default"/>
      </w:rPr>
    </w:lvl>
    <w:lvl w:ilvl="6" w:tplc="040C0001" w:tentative="1">
      <w:start w:val="1"/>
      <w:numFmt w:val="bullet"/>
      <w:lvlText w:val=""/>
      <w:lvlJc w:val="left"/>
      <w:pPr>
        <w:ind w:left="2205" w:hanging="360"/>
      </w:pPr>
      <w:rPr>
        <w:rFonts w:ascii="Symbol" w:hAnsi="Symbol" w:hint="default"/>
      </w:rPr>
    </w:lvl>
    <w:lvl w:ilvl="7" w:tplc="040C0003" w:tentative="1">
      <w:start w:val="1"/>
      <w:numFmt w:val="bullet"/>
      <w:lvlText w:val="o"/>
      <w:lvlJc w:val="left"/>
      <w:pPr>
        <w:ind w:left="2925" w:hanging="360"/>
      </w:pPr>
      <w:rPr>
        <w:rFonts w:ascii="Courier New" w:hAnsi="Courier New" w:cs="Courier New" w:hint="default"/>
      </w:rPr>
    </w:lvl>
    <w:lvl w:ilvl="8" w:tplc="040C0005" w:tentative="1">
      <w:start w:val="1"/>
      <w:numFmt w:val="bullet"/>
      <w:lvlText w:val=""/>
      <w:lvlJc w:val="left"/>
      <w:pPr>
        <w:ind w:left="3645" w:hanging="360"/>
      </w:pPr>
      <w:rPr>
        <w:rFonts w:ascii="Wingdings" w:hAnsi="Wingdings" w:hint="default"/>
      </w:rPr>
    </w:lvl>
  </w:abstractNum>
  <w:abstractNum w:abstractNumId="1" w15:restartNumberingAfterBreak="0">
    <w:nsid w:val="18DD196F"/>
    <w:multiLevelType w:val="hybridMultilevel"/>
    <w:tmpl w:val="C2968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C37868"/>
    <w:multiLevelType w:val="hybridMultilevel"/>
    <w:tmpl w:val="09323EE4"/>
    <w:lvl w:ilvl="0" w:tplc="04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F70078"/>
    <w:multiLevelType w:val="hybridMultilevel"/>
    <w:tmpl w:val="14FA3CF2"/>
    <w:lvl w:ilvl="0" w:tplc="34364D76">
      <w:start w:val="24"/>
      <w:numFmt w:val="bullet"/>
      <w:lvlText w:val="-"/>
      <w:lvlJc w:val="left"/>
      <w:pPr>
        <w:ind w:left="-2475" w:hanging="360"/>
      </w:pPr>
      <w:rPr>
        <w:rFonts w:ascii="Calibri" w:eastAsiaTheme="minorHAnsi" w:hAnsi="Calibri" w:cs="Calibri"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1035" w:hanging="360"/>
      </w:pPr>
      <w:rPr>
        <w:rFonts w:ascii="Wingdings" w:hAnsi="Wingdings" w:hint="default"/>
      </w:rPr>
    </w:lvl>
    <w:lvl w:ilvl="3" w:tplc="040C0001" w:tentative="1">
      <w:start w:val="1"/>
      <w:numFmt w:val="bullet"/>
      <w:lvlText w:val=""/>
      <w:lvlJc w:val="left"/>
      <w:pPr>
        <w:ind w:left="-315" w:hanging="360"/>
      </w:pPr>
      <w:rPr>
        <w:rFonts w:ascii="Symbol" w:hAnsi="Symbol" w:hint="default"/>
      </w:rPr>
    </w:lvl>
    <w:lvl w:ilvl="4" w:tplc="040C0003" w:tentative="1">
      <w:start w:val="1"/>
      <w:numFmt w:val="bullet"/>
      <w:lvlText w:val="o"/>
      <w:lvlJc w:val="left"/>
      <w:pPr>
        <w:ind w:left="405" w:hanging="360"/>
      </w:pPr>
      <w:rPr>
        <w:rFonts w:ascii="Courier New" w:hAnsi="Courier New" w:cs="Courier New" w:hint="default"/>
      </w:rPr>
    </w:lvl>
    <w:lvl w:ilvl="5" w:tplc="040C0005" w:tentative="1">
      <w:start w:val="1"/>
      <w:numFmt w:val="bullet"/>
      <w:lvlText w:val=""/>
      <w:lvlJc w:val="left"/>
      <w:pPr>
        <w:ind w:left="1125" w:hanging="360"/>
      </w:pPr>
      <w:rPr>
        <w:rFonts w:ascii="Wingdings" w:hAnsi="Wingdings" w:hint="default"/>
      </w:rPr>
    </w:lvl>
    <w:lvl w:ilvl="6" w:tplc="040C0001" w:tentative="1">
      <w:start w:val="1"/>
      <w:numFmt w:val="bullet"/>
      <w:lvlText w:val=""/>
      <w:lvlJc w:val="left"/>
      <w:pPr>
        <w:ind w:left="1845" w:hanging="360"/>
      </w:pPr>
      <w:rPr>
        <w:rFonts w:ascii="Symbol" w:hAnsi="Symbol" w:hint="default"/>
      </w:rPr>
    </w:lvl>
    <w:lvl w:ilvl="7" w:tplc="040C0003" w:tentative="1">
      <w:start w:val="1"/>
      <w:numFmt w:val="bullet"/>
      <w:lvlText w:val="o"/>
      <w:lvlJc w:val="left"/>
      <w:pPr>
        <w:ind w:left="2565" w:hanging="360"/>
      </w:pPr>
      <w:rPr>
        <w:rFonts w:ascii="Courier New" w:hAnsi="Courier New" w:cs="Courier New" w:hint="default"/>
      </w:rPr>
    </w:lvl>
    <w:lvl w:ilvl="8" w:tplc="040C0005" w:tentative="1">
      <w:start w:val="1"/>
      <w:numFmt w:val="bullet"/>
      <w:lvlText w:val=""/>
      <w:lvlJc w:val="left"/>
      <w:pPr>
        <w:ind w:left="328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9D"/>
    <w:rsid w:val="000374A9"/>
    <w:rsid w:val="00063813"/>
    <w:rsid w:val="000B4D01"/>
    <w:rsid w:val="000C7EB7"/>
    <w:rsid w:val="000F52B1"/>
    <w:rsid w:val="00104C98"/>
    <w:rsid w:val="00113ADA"/>
    <w:rsid w:val="00117F51"/>
    <w:rsid w:val="0015587E"/>
    <w:rsid w:val="001B1965"/>
    <w:rsid w:val="001D5C52"/>
    <w:rsid w:val="001E5DFD"/>
    <w:rsid w:val="001F633C"/>
    <w:rsid w:val="00205C0E"/>
    <w:rsid w:val="00216878"/>
    <w:rsid w:val="002714A4"/>
    <w:rsid w:val="00335495"/>
    <w:rsid w:val="003758C8"/>
    <w:rsid w:val="003D46AA"/>
    <w:rsid w:val="00410D12"/>
    <w:rsid w:val="00441847"/>
    <w:rsid w:val="004E65AF"/>
    <w:rsid w:val="00533A98"/>
    <w:rsid w:val="00540EF8"/>
    <w:rsid w:val="005755E3"/>
    <w:rsid w:val="005944EB"/>
    <w:rsid w:val="005D0BAF"/>
    <w:rsid w:val="00617603"/>
    <w:rsid w:val="00631BAC"/>
    <w:rsid w:val="0066198F"/>
    <w:rsid w:val="006773A4"/>
    <w:rsid w:val="006A2BC2"/>
    <w:rsid w:val="006B5B8F"/>
    <w:rsid w:val="006C6E6D"/>
    <w:rsid w:val="00765E91"/>
    <w:rsid w:val="00773E02"/>
    <w:rsid w:val="007B2596"/>
    <w:rsid w:val="007D151C"/>
    <w:rsid w:val="007F29B1"/>
    <w:rsid w:val="008068C9"/>
    <w:rsid w:val="0082417D"/>
    <w:rsid w:val="008452A6"/>
    <w:rsid w:val="0087651E"/>
    <w:rsid w:val="0092010D"/>
    <w:rsid w:val="00922052"/>
    <w:rsid w:val="00991913"/>
    <w:rsid w:val="009F1C22"/>
    <w:rsid w:val="00A21B1F"/>
    <w:rsid w:val="00A25EF6"/>
    <w:rsid w:val="00A75569"/>
    <w:rsid w:val="00A879D0"/>
    <w:rsid w:val="00AA02B9"/>
    <w:rsid w:val="00AD11DA"/>
    <w:rsid w:val="00AD23DF"/>
    <w:rsid w:val="00AF09C6"/>
    <w:rsid w:val="00AF19FE"/>
    <w:rsid w:val="00B261CF"/>
    <w:rsid w:val="00B41E29"/>
    <w:rsid w:val="00B45391"/>
    <w:rsid w:val="00B637A0"/>
    <w:rsid w:val="00BB5D3B"/>
    <w:rsid w:val="00BD14EB"/>
    <w:rsid w:val="00C35B2D"/>
    <w:rsid w:val="00C91C33"/>
    <w:rsid w:val="00C949CF"/>
    <w:rsid w:val="00CF4F8A"/>
    <w:rsid w:val="00D30E85"/>
    <w:rsid w:val="00D5306F"/>
    <w:rsid w:val="00D578FE"/>
    <w:rsid w:val="00D76FC5"/>
    <w:rsid w:val="00D77378"/>
    <w:rsid w:val="00D77AA2"/>
    <w:rsid w:val="00D8490A"/>
    <w:rsid w:val="00DB2A8E"/>
    <w:rsid w:val="00DB78CD"/>
    <w:rsid w:val="00DC095B"/>
    <w:rsid w:val="00DF0FD9"/>
    <w:rsid w:val="00E27D43"/>
    <w:rsid w:val="00E43475"/>
    <w:rsid w:val="00E51486"/>
    <w:rsid w:val="00E802B0"/>
    <w:rsid w:val="00EE173E"/>
    <w:rsid w:val="00F2359D"/>
    <w:rsid w:val="00F36D45"/>
    <w:rsid w:val="00F46F5D"/>
    <w:rsid w:val="00F63BA7"/>
    <w:rsid w:val="00F67104"/>
    <w:rsid w:val="00F95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5D610E"/>
  <w15:docId w15:val="{AC394B59-1CFD-4285-9EAD-E7B6FE8E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359D"/>
    <w:rPr>
      <w:color w:val="0000FF" w:themeColor="hyperlink"/>
      <w:u w:val="single"/>
    </w:rPr>
  </w:style>
  <w:style w:type="paragraph" w:styleId="Textedebulles">
    <w:name w:val="Balloon Text"/>
    <w:basedOn w:val="Normal"/>
    <w:link w:val="TextedebullesCar"/>
    <w:uiPriority w:val="99"/>
    <w:semiHidden/>
    <w:unhideWhenUsed/>
    <w:rsid w:val="00B637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7A0"/>
    <w:rPr>
      <w:rFonts w:ascii="Tahoma" w:hAnsi="Tahoma" w:cs="Tahoma"/>
      <w:sz w:val="16"/>
      <w:szCs w:val="16"/>
    </w:rPr>
  </w:style>
  <w:style w:type="paragraph" w:styleId="En-tte">
    <w:name w:val="header"/>
    <w:basedOn w:val="Normal"/>
    <w:link w:val="En-tteCar"/>
    <w:uiPriority w:val="99"/>
    <w:unhideWhenUsed/>
    <w:rsid w:val="0066198F"/>
    <w:pPr>
      <w:tabs>
        <w:tab w:val="center" w:pos="4536"/>
        <w:tab w:val="right" w:pos="9072"/>
      </w:tabs>
      <w:spacing w:after="0" w:line="240" w:lineRule="auto"/>
    </w:pPr>
  </w:style>
  <w:style w:type="character" w:customStyle="1" w:styleId="En-tteCar">
    <w:name w:val="En-tête Car"/>
    <w:basedOn w:val="Policepardfaut"/>
    <w:link w:val="En-tte"/>
    <w:uiPriority w:val="99"/>
    <w:rsid w:val="0066198F"/>
  </w:style>
  <w:style w:type="paragraph" w:styleId="Pieddepage">
    <w:name w:val="footer"/>
    <w:basedOn w:val="Normal"/>
    <w:link w:val="PieddepageCar"/>
    <w:uiPriority w:val="99"/>
    <w:unhideWhenUsed/>
    <w:rsid w:val="006619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198F"/>
  </w:style>
  <w:style w:type="paragraph" w:customStyle="1" w:styleId="acte">
    <w:name w:val="acte"/>
    <w:basedOn w:val="Normal"/>
    <w:uiPriority w:val="99"/>
    <w:rsid w:val="0066198F"/>
    <w:pPr>
      <w:spacing w:after="0" w:line="240" w:lineRule="auto"/>
    </w:pPr>
    <w:rPr>
      <w:rFonts w:ascii="Raleway" w:eastAsia="Times New Roman" w:hAnsi="Raleway" w:cs="Times New Roman"/>
      <w:noProof/>
      <w:sz w:val="20"/>
      <w:szCs w:val="20"/>
      <w:lang w:val="en-GB" w:eastAsia="nl-NL"/>
    </w:rPr>
  </w:style>
  <w:style w:type="paragraph" w:styleId="Paragraphedeliste">
    <w:name w:val="List Paragraph"/>
    <w:basedOn w:val="Normal"/>
    <w:uiPriority w:val="34"/>
    <w:qFormat/>
    <w:rsid w:val="000B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63031">
      <w:bodyDiv w:val="1"/>
      <w:marLeft w:val="0"/>
      <w:marRight w:val="0"/>
      <w:marTop w:val="0"/>
      <w:marBottom w:val="0"/>
      <w:divBdr>
        <w:top w:val="none" w:sz="0" w:space="0" w:color="auto"/>
        <w:left w:val="none" w:sz="0" w:space="0" w:color="auto"/>
        <w:bottom w:val="none" w:sz="0" w:space="0" w:color="auto"/>
        <w:right w:val="none" w:sz="0" w:space="0" w:color="auto"/>
      </w:divBdr>
    </w:div>
    <w:div w:id="1385181280">
      <w:bodyDiv w:val="1"/>
      <w:marLeft w:val="0"/>
      <w:marRight w:val="0"/>
      <w:marTop w:val="0"/>
      <w:marBottom w:val="0"/>
      <w:divBdr>
        <w:top w:val="none" w:sz="0" w:space="0" w:color="auto"/>
        <w:left w:val="none" w:sz="0" w:space="0" w:color="auto"/>
        <w:bottom w:val="none" w:sz="0" w:space="0" w:color="auto"/>
        <w:right w:val="none" w:sz="0" w:space="0" w:color="auto"/>
      </w:divBdr>
    </w:div>
    <w:div w:id="20021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382</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dc:creator>
  <cp:lastModifiedBy>Severine MOUROCQ</cp:lastModifiedBy>
  <cp:revision>7</cp:revision>
  <cp:lastPrinted>2019-10-25T17:19:00Z</cp:lastPrinted>
  <dcterms:created xsi:type="dcterms:W3CDTF">2020-08-26T07:14:00Z</dcterms:created>
  <dcterms:modified xsi:type="dcterms:W3CDTF">2020-09-22T07:36:00Z</dcterms:modified>
</cp:coreProperties>
</file>