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8" w:rsidRPr="00BE7FB8" w:rsidRDefault="00BE7FB8" w:rsidP="00BE7FB8">
      <w:pPr>
        <w:spacing w:after="0" w:line="240" w:lineRule="auto"/>
        <w:jc w:val="center"/>
        <w:rPr>
          <w:sz w:val="28"/>
        </w:rPr>
      </w:pPr>
      <w:r w:rsidRPr="00BE7FB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927D9D" wp14:editId="6AE9B8F0">
            <wp:simplePos x="0" y="0"/>
            <wp:positionH relativeFrom="column">
              <wp:posOffset>2472055</wp:posOffset>
            </wp:positionH>
            <wp:positionV relativeFrom="paragraph">
              <wp:posOffset>-596726</wp:posOffset>
            </wp:positionV>
            <wp:extent cx="817200" cy="1494000"/>
            <wp:effectExtent l="0" t="0" r="2540" b="0"/>
            <wp:wrapNone/>
            <wp:docPr id="1" name="Image 1" descr="Fichier:Logo Villejuif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ier:Logo Villejuif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FB8" w:rsidRPr="00BE7FB8" w:rsidRDefault="00BE7FB8" w:rsidP="00BE7FB8">
      <w:pPr>
        <w:spacing w:after="0" w:line="240" w:lineRule="auto"/>
        <w:jc w:val="center"/>
        <w:rPr>
          <w:sz w:val="28"/>
        </w:rPr>
      </w:pPr>
    </w:p>
    <w:p w:rsidR="00BE7FB8" w:rsidRPr="00BE7FB8" w:rsidRDefault="00BE7FB8" w:rsidP="00BE7FB8">
      <w:pPr>
        <w:spacing w:after="0" w:line="240" w:lineRule="auto"/>
        <w:jc w:val="center"/>
        <w:rPr>
          <w:sz w:val="28"/>
        </w:rPr>
      </w:pPr>
    </w:p>
    <w:p w:rsidR="00BE7FB8" w:rsidRPr="00BE7FB8" w:rsidRDefault="00BE7FB8" w:rsidP="00BE7FB8">
      <w:pPr>
        <w:spacing w:after="0" w:line="240" w:lineRule="auto"/>
        <w:jc w:val="center"/>
        <w:rPr>
          <w:sz w:val="28"/>
        </w:rPr>
      </w:pPr>
    </w:p>
    <w:p w:rsidR="00BE7FB8" w:rsidRPr="00BE7FB8" w:rsidRDefault="00BE7FB8" w:rsidP="00BE7FB8">
      <w:pPr>
        <w:spacing w:after="0" w:line="240" w:lineRule="auto"/>
        <w:rPr>
          <w:sz w:val="28"/>
        </w:rPr>
      </w:pPr>
    </w:p>
    <w:p w:rsidR="00BE7FB8" w:rsidRPr="001D5FDE" w:rsidRDefault="002F2F31" w:rsidP="001D5FDE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Orthophoniste</w:t>
      </w:r>
      <w:r w:rsidR="00BE7FB8" w:rsidRPr="00BE7FB8">
        <w:rPr>
          <w:b/>
          <w:sz w:val="40"/>
        </w:rPr>
        <w:t xml:space="preserve"> </w:t>
      </w:r>
      <w:r w:rsidR="00BE7FB8" w:rsidRPr="00BE7FB8">
        <w:rPr>
          <w:b/>
          <w:sz w:val="36"/>
        </w:rPr>
        <w:t xml:space="preserve">(H/F)   </w:t>
      </w:r>
    </w:p>
    <w:p w:rsidR="00BE7FB8" w:rsidRPr="00BE7FB8" w:rsidRDefault="00BE7FB8" w:rsidP="00BE7FB8">
      <w:pPr>
        <w:spacing w:after="0" w:line="240" w:lineRule="auto"/>
        <w:jc w:val="both"/>
        <w:rPr>
          <w:rFonts w:ascii="Calibri" w:hAnsi="Calibri" w:cs="Times New Roman"/>
          <w:sz w:val="24"/>
        </w:rPr>
      </w:pPr>
      <w:r w:rsidRPr="00BE7FB8">
        <w:rPr>
          <w:rFonts w:ascii="Calibri" w:hAnsi="Calibri" w:cs="Times New Roman"/>
          <w:b/>
          <w:sz w:val="36"/>
        </w:rPr>
        <w:t>VILLEJUIF</w:t>
      </w:r>
      <w:r w:rsidRPr="00BE7FB8">
        <w:rPr>
          <w:rFonts w:ascii="Calibri" w:hAnsi="Calibri" w:cs="Times New Roman"/>
          <w:sz w:val="24"/>
        </w:rPr>
        <w:t>,  ville  en  pleine  expansion  de  plus  de  56  000  habitants,  profite  d’une position  stratégique  unique  grâce  à  de  nombreuses  infrastructures  la  reliant  à Paris,    l’aéroport    d’Orly    et    au    marché    international    de    Rungis.    Dotée d’équipements médicaux de renommée mondiale (3 ensembles hospitaliers), elle offre  également  à  ses  habitants  un  cadre  de  vie  agréable  avec  de  nombreux espaces  verts.  Sa  proximité  géographique  avec  Paris  (environ  1  km)  lui  offre  un avantage  incontournable,  d’autant  que  2  nouvelles  stations  du  Grand  Paris Express  et  de  la  Ligne  14    en  feront  l’un  des  secteurs  le  mieux  desservi  par  les transports  en  commun.</w:t>
      </w:r>
    </w:p>
    <w:p w:rsidR="00BE7FB8" w:rsidRPr="00BE7FB8" w:rsidRDefault="00BE7FB8" w:rsidP="00BE7FB8">
      <w:pPr>
        <w:spacing w:after="0" w:line="240" w:lineRule="auto"/>
        <w:jc w:val="both"/>
        <w:rPr>
          <w:rFonts w:ascii="Calibri" w:hAnsi="Calibri" w:cs="Times New Roman"/>
          <w:sz w:val="24"/>
        </w:rPr>
      </w:pPr>
    </w:p>
    <w:p w:rsidR="00BE7FB8" w:rsidRPr="00BE7FB8" w:rsidRDefault="00BE7FB8" w:rsidP="00BE7FB8">
      <w:pPr>
        <w:spacing w:after="0" w:line="240" w:lineRule="auto"/>
        <w:jc w:val="both"/>
        <w:rPr>
          <w:rFonts w:ascii="Calibri" w:hAnsi="Calibri" w:cs="Times New Roman"/>
          <w:sz w:val="24"/>
        </w:rPr>
      </w:pPr>
      <w:r w:rsidRPr="00BE7FB8">
        <w:rPr>
          <w:rFonts w:ascii="Calibri" w:hAnsi="Calibri" w:cs="Times New Roman"/>
          <w:sz w:val="24"/>
        </w:rPr>
        <w:t>Résolument  tournée  vers  l’avenir, la santé est au cœur des préoccupations de la municipalité : prévention dans les écoles maternelles et primaires, dépistage du cancer au centre de santé Pierre-</w:t>
      </w:r>
      <w:proofErr w:type="spellStart"/>
      <w:r w:rsidRPr="00BE7FB8">
        <w:rPr>
          <w:rFonts w:ascii="Calibri" w:hAnsi="Calibri" w:cs="Times New Roman"/>
          <w:sz w:val="24"/>
        </w:rPr>
        <w:t>Rouquès</w:t>
      </w:r>
      <w:proofErr w:type="spellEnd"/>
      <w:r w:rsidRPr="00BE7FB8">
        <w:rPr>
          <w:rFonts w:ascii="Calibri" w:hAnsi="Calibri" w:cs="Times New Roman"/>
          <w:sz w:val="24"/>
        </w:rPr>
        <w:t>, vaccinations gratuites pour tous... Les services médicaux accueillent chaque année 12.000 patients pour plus de 50.000 actes.</w:t>
      </w:r>
    </w:p>
    <w:p w:rsidR="00BE7FB8" w:rsidRPr="00BE7FB8" w:rsidRDefault="00BE7FB8" w:rsidP="00BE7FB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E7FB8" w:rsidRPr="00BE7FB8" w:rsidRDefault="00BE7FB8" w:rsidP="00BE7FB8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 w:rsidRPr="00BE7FB8">
        <w:rPr>
          <w:rFonts w:ascii="Calibri" w:hAnsi="Calibri" w:cs="Times New Roman"/>
          <w:sz w:val="24"/>
          <w:szCs w:val="24"/>
        </w:rPr>
        <w:t xml:space="preserve">La ville de Villejuif </w:t>
      </w:r>
      <w:r w:rsidRPr="00BE7FB8">
        <w:rPr>
          <w:rFonts w:ascii="Arial" w:hAnsi="Arial" w:cs="Arial"/>
          <w:sz w:val="35"/>
          <w:szCs w:val="35"/>
        </w:rPr>
        <w:t>Recrute :</w:t>
      </w:r>
    </w:p>
    <w:p w:rsidR="00BE7FB8" w:rsidRPr="00BE7FB8" w:rsidRDefault="00BE7FB8" w:rsidP="00BE7FB8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 w:rsidRPr="00BE7FB8">
        <w:rPr>
          <w:rFonts w:ascii="Arial" w:hAnsi="Arial" w:cs="Arial"/>
          <w:sz w:val="35"/>
          <w:szCs w:val="35"/>
        </w:rPr>
        <w:t xml:space="preserve"> </w:t>
      </w:r>
    </w:p>
    <w:p w:rsidR="00BE7FB8" w:rsidRPr="00BE7FB8" w:rsidRDefault="00BE7FB8" w:rsidP="00BE7FB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E7FB8">
        <w:rPr>
          <w:rFonts w:ascii="Arial" w:hAnsi="Arial" w:cs="Arial"/>
          <w:sz w:val="28"/>
          <w:szCs w:val="28"/>
        </w:rPr>
        <w:t>- UN.</w:t>
      </w:r>
      <w:r w:rsidRPr="00BE7FB8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2F2F31">
        <w:rPr>
          <w:rFonts w:ascii="Arial" w:hAnsi="Arial" w:cs="Arial"/>
          <w:color w:val="000000" w:themeColor="text1"/>
          <w:sz w:val="28"/>
          <w:szCs w:val="28"/>
        </w:rPr>
        <w:t>Orthophoniste</w:t>
      </w:r>
      <w:r w:rsidRPr="00BE7FB8">
        <w:rPr>
          <w:rFonts w:ascii="Arial" w:hAnsi="Arial" w:cs="Arial"/>
          <w:color w:val="000000" w:themeColor="text1"/>
          <w:sz w:val="28"/>
          <w:szCs w:val="28"/>
        </w:rPr>
        <w:t xml:space="preserve"> (H/F)  </w:t>
      </w:r>
    </w:p>
    <w:p w:rsidR="00BE7FB8" w:rsidRPr="00BE7FB8" w:rsidRDefault="00BE7FB8" w:rsidP="00BE7FB8">
      <w:pPr>
        <w:spacing w:after="0" w:line="240" w:lineRule="auto"/>
        <w:rPr>
          <w:b/>
        </w:rPr>
      </w:pPr>
    </w:p>
    <w:p w:rsidR="00BE7FB8" w:rsidRPr="00083A48" w:rsidRDefault="00BE7FB8" w:rsidP="00BE7FB8">
      <w:pPr>
        <w:spacing w:after="0" w:line="240" w:lineRule="auto"/>
        <w:jc w:val="both"/>
        <w:rPr>
          <w:rFonts w:ascii="Calibri" w:hAnsi="Calibri" w:cs="Times New Roman"/>
          <w:sz w:val="24"/>
        </w:rPr>
      </w:pPr>
      <w:proofErr w:type="gramStart"/>
      <w:r w:rsidRPr="00083A48">
        <w:rPr>
          <w:rFonts w:ascii="Calibri" w:hAnsi="Calibri" w:cs="Times New Roman"/>
          <w:sz w:val="24"/>
        </w:rPr>
        <w:t>qui</w:t>
      </w:r>
      <w:proofErr w:type="gramEnd"/>
      <w:r w:rsidRPr="00083A48">
        <w:rPr>
          <w:rFonts w:ascii="Calibri" w:hAnsi="Calibri" w:cs="Times New Roman"/>
          <w:sz w:val="24"/>
        </w:rPr>
        <w:t xml:space="preserve"> aura pour fonctions principales :</w:t>
      </w:r>
    </w:p>
    <w:p w:rsidR="00BE7FB8" w:rsidRPr="00083A48" w:rsidRDefault="00BE7FB8" w:rsidP="00824171">
      <w:pPr>
        <w:spacing w:after="0" w:line="240" w:lineRule="auto"/>
        <w:contextualSpacing/>
        <w:jc w:val="both"/>
        <w:rPr>
          <w:rFonts w:ascii="Calibri" w:hAnsi="Calibri" w:cs="Times New Roman"/>
          <w:sz w:val="24"/>
        </w:rPr>
      </w:pPr>
    </w:p>
    <w:p w:rsidR="00F00580" w:rsidRPr="00083A48" w:rsidRDefault="00083A48" w:rsidP="00083A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</w:rPr>
      </w:pPr>
      <w:r w:rsidRPr="00083A48">
        <w:rPr>
          <w:rFonts w:ascii="Calibri" w:hAnsi="Calibri" w:cs="Times New Roman"/>
          <w:sz w:val="24"/>
        </w:rPr>
        <w:t>Assumer les séances d’orthophonie au</w:t>
      </w:r>
      <w:r>
        <w:rPr>
          <w:rFonts w:ascii="Calibri" w:hAnsi="Calibri" w:cs="Times New Roman"/>
          <w:sz w:val="24"/>
        </w:rPr>
        <w:t>près des enfants et adolescents</w:t>
      </w:r>
    </w:p>
    <w:p w:rsidR="00BE7FB8" w:rsidRPr="00083A48" w:rsidRDefault="00083A48" w:rsidP="00083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</w:rPr>
      </w:pPr>
      <w:r w:rsidRPr="00083A48">
        <w:rPr>
          <w:rFonts w:ascii="Calibri" w:hAnsi="Calibri" w:cs="Times New Roman"/>
          <w:sz w:val="24"/>
        </w:rPr>
        <w:t>Recevoir les parents qui souhaitent un échange au sujet de l’évoluti</w:t>
      </w:r>
      <w:r>
        <w:rPr>
          <w:rFonts w:ascii="Calibri" w:hAnsi="Calibri" w:cs="Times New Roman"/>
          <w:sz w:val="24"/>
        </w:rPr>
        <w:t>on de leur enfant et adolescent</w:t>
      </w:r>
    </w:p>
    <w:p w:rsidR="00083A48" w:rsidRPr="00083A48" w:rsidRDefault="00083A48" w:rsidP="00083A4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eastAsiaTheme="minorHAnsi" w:hAnsi="Calibri"/>
          <w:sz w:val="24"/>
          <w:szCs w:val="22"/>
          <w:lang w:eastAsia="en-US"/>
        </w:rPr>
      </w:pPr>
      <w:r w:rsidRPr="00083A48">
        <w:rPr>
          <w:rFonts w:ascii="Calibri" w:eastAsiaTheme="minorHAnsi" w:hAnsi="Calibri"/>
          <w:sz w:val="24"/>
          <w:szCs w:val="22"/>
          <w:lang w:eastAsia="en-US"/>
        </w:rPr>
        <w:t>Participer à la synthèse pour une mise en commun destinée à coordonner la prise en charge globale au sein du CMPP</w:t>
      </w:r>
    </w:p>
    <w:p w:rsidR="00083A48" w:rsidRPr="00083A48" w:rsidRDefault="00083A48" w:rsidP="00083A4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eastAsiaTheme="minorHAnsi" w:hAnsi="Calibri"/>
          <w:sz w:val="24"/>
          <w:szCs w:val="22"/>
          <w:lang w:eastAsia="en-US"/>
        </w:rPr>
      </w:pPr>
      <w:r w:rsidRPr="00083A48">
        <w:rPr>
          <w:rFonts w:ascii="Calibri" w:eastAsiaTheme="minorHAnsi" w:hAnsi="Calibri"/>
          <w:sz w:val="24"/>
          <w:szCs w:val="22"/>
          <w:lang w:eastAsia="en-US"/>
        </w:rPr>
        <w:t>Rédiger les comptes rendus</w:t>
      </w:r>
      <w:r>
        <w:rPr>
          <w:rFonts w:ascii="Calibri" w:eastAsiaTheme="minorHAnsi" w:hAnsi="Calibri"/>
          <w:sz w:val="24"/>
          <w:szCs w:val="22"/>
          <w:lang w:eastAsia="en-US"/>
        </w:rPr>
        <w:t xml:space="preserve"> </w:t>
      </w:r>
      <w:r w:rsidRPr="00083A48">
        <w:rPr>
          <w:rFonts w:ascii="Calibri" w:eastAsiaTheme="minorHAnsi" w:hAnsi="Calibri"/>
          <w:sz w:val="24"/>
          <w:szCs w:val="22"/>
          <w:lang w:eastAsia="en-US"/>
        </w:rPr>
        <w:t>de bilan et d’évolution</w:t>
      </w:r>
    </w:p>
    <w:p w:rsidR="001D5FDE" w:rsidRPr="00083A48" w:rsidRDefault="00083A48" w:rsidP="00083A4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contextualSpacing/>
        <w:jc w:val="both"/>
        <w:rPr>
          <w:b/>
          <w:sz w:val="24"/>
          <w:szCs w:val="24"/>
          <w:u w:val="single"/>
        </w:rPr>
      </w:pPr>
      <w:r w:rsidRPr="00083A48">
        <w:rPr>
          <w:rFonts w:ascii="Calibri" w:eastAsiaTheme="minorHAnsi" w:hAnsi="Calibri"/>
          <w:sz w:val="24"/>
          <w:szCs w:val="22"/>
          <w:lang w:eastAsia="en-US"/>
        </w:rPr>
        <w:t>Remplir les fiches destinées à la sécurité social</w:t>
      </w:r>
      <w:r>
        <w:rPr>
          <w:rFonts w:ascii="Calibri" w:eastAsiaTheme="minorHAnsi" w:hAnsi="Calibri"/>
          <w:sz w:val="24"/>
          <w:szCs w:val="22"/>
          <w:lang w:eastAsia="en-US"/>
        </w:rPr>
        <w:t>e pour le règlement des séances</w:t>
      </w:r>
    </w:p>
    <w:p w:rsidR="00824171" w:rsidRDefault="00824171" w:rsidP="00824171">
      <w:p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824171" w:rsidRPr="00824171" w:rsidRDefault="00824171" w:rsidP="00824171">
      <w:pPr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BE7FB8" w:rsidRPr="00BE7FB8" w:rsidRDefault="00BE7FB8" w:rsidP="00BE7FB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E7FB8">
        <w:rPr>
          <w:b/>
          <w:sz w:val="24"/>
          <w:szCs w:val="24"/>
          <w:u w:val="single"/>
        </w:rPr>
        <w:t xml:space="preserve">Conditions particulière d’exercice : </w:t>
      </w:r>
    </w:p>
    <w:p w:rsidR="00F82818" w:rsidRPr="00314AC5" w:rsidRDefault="00083A48" w:rsidP="00083A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14AC5">
        <w:rPr>
          <w:sz w:val="24"/>
          <w:szCs w:val="24"/>
        </w:rPr>
        <w:t>Mi-t</w:t>
      </w:r>
      <w:r w:rsidR="00824171" w:rsidRPr="00314AC5">
        <w:rPr>
          <w:sz w:val="24"/>
          <w:szCs w:val="24"/>
        </w:rPr>
        <w:t xml:space="preserve">emps </w:t>
      </w:r>
      <w:bookmarkStart w:id="0" w:name="_GoBack"/>
      <w:bookmarkEnd w:id="0"/>
    </w:p>
    <w:p w:rsidR="00824171" w:rsidRPr="00314AC5" w:rsidRDefault="00824171" w:rsidP="001D5F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14AC5">
        <w:rPr>
          <w:sz w:val="24"/>
          <w:szCs w:val="24"/>
        </w:rPr>
        <w:t>CDD</w:t>
      </w:r>
      <w:r w:rsidR="00314AC5">
        <w:rPr>
          <w:sz w:val="24"/>
          <w:szCs w:val="24"/>
        </w:rPr>
        <w:t xml:space="preserve"> </w:t>
      </w:r>
    </w:p>
    <w:sectPr w:rsidR="00824171" w:rsidRPr="0031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876"/>
    <w:multiLevelType w:val="hybridMultilevel"/>
    <w:tmpl w:val="EFBC9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307C"/>
    <w:multiLevelType w:val="hybridMultilevel"/>
    <w:tmpl w:val="669CE496"/>
    <w:lvl w:ilvl="0" w:tplc="52BA394C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7ED186E"/>
    <w:multiLevelType w:val="hybridMultilevel"/>
    <w:tmpl w:val="EE3C2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8"/>
    <w:rsid w:val="00083A48"/>
    <w:rsid w:val="001D5FDE"/>
    <w:rsid w:val="002F2F31"/>
    <w:rsid w:val="00314AC5"/>
    <w:rsid w:val="00567DE0"/>
    <w:rsid w:val="00824171"/>
    <w:rsid w:val="00BE7FB8"/>
    <w:rsid w:val="00F00580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E7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FB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FB8"/>
    <w:rPr>
      <w:rFonts w:ascii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FB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FB8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FB8"/>
    <w:rPr>
      <w:rFonts w:ascii="Calibri" w:hAnsi="Calibri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rsid w:val="00083A4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83A48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E7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FB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FB8"/>
    <w:rPr>
      <w:rFonts w:ascii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FB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FB8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FB8"/>
    <w:rPr>
      <w:rFonts w:ascii="Calibri" w:hAnsi="Calibri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rsid w:val="00083A4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83A48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Villejuif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Anthony</dc:creator>
  <cp:lastModifiedBy>SEN Anthony</cp:lastModifiedBy>
  <cp:revision>5</cp:revision>
  <cp:lastPrinted>2021-09-29T14:40:00Z</cp:lastPrinted>
  <dcterms:created xsi:type="dcterms:W3CDTF">2021-09-28T10:36:00Z</dcterms:created>
  <dcterms:modified xsi:type="dcterms:W3CDTF">2021-12-15T11:23:00Z</dcterms:modified>
</cp:coreProperties>
</file>