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8D" w:rsidRDefault="0009178D" w:rsidP="0009178D">
      <w:pPr>
        <w:rPr>
          <w:rFonts w:ascii="Century Gothic" w:hAnsi="Century Gothic"/>
          <w:b/>
          <w:i/>
          <w:sz w:val="32"/>
          <w:szCs w:val="32"/>
        </w:rPr>
      </w:pPr>
      <w:r>
        <w:rPr>
          <w:rFonts w:ascii="Century Gothic" w:hAnsi="Century Gothic"/>
          <w:b/>
          <w:i/>
          <w:noProof/>
          <w:sz w:val="32"/>
          <w:szCs w:val="32"/>
          <w:lang w:eastAsia="fr-FR"/>
        </w:rPr>
        <w:drawing>
          <wp:inline distT="0" distB="0" distL="0" distR="0">
            <wp:extent cx="1746000" cy="831600"/>
            <wp:effectExtent l="0" t="0" r="6985"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EDE couleur gommé.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6000" cy="831600"/>
                    </a:xfrm>
                    <a:prstGeom prst="rect">
                      <a:avLst/>
                    </a:prstGeom>
                  </pic:spPr>
                </pic:pic>
              </a:graphicData>
            </a:graphic>
          </wp:inline>
        </w:drawing>
      </w:r>
      <w:bookmarkStart w:id="0" w:name="_GoBack"/>
      <w:bookmarkEnd w:id="0"/>
    </w:p>
    <w:p w:rsidR="00DA4A9F" w:rsidRPr="0009178D" w:rsidRDefault="008E33D4" w:rsidP="008E33D4">
      <w:pPr>
        <w:jc w:val="center"/>
        <w:rPr>
          <w:rFonts w:ascii="Century Gothic" w:hAnsi="Century Gothic"/>
          <w:b/>
          <w:i/>
          <w:color w:val="808080" w:themeColor="background1" w:themeShade="80"/>
          <w:sz w:val="40"/>
          <w:szCs w:val="40"/>
        </w:rPr>
      </w:pPr>
      <w:r w:rsidRPr="0009178D">
        <w:rPr>
          <w:rFonts w:ascii="Century Gothic" w:hAnsi="Century Gothic"/>
          <w:b/>
          <w:i/>
          <w:color w:val="808080" w:themeColor="background1" w:themeShade="80"/>
          <w:sz w:val="40"/>
          <w:szCs w:val="40"/>
        </w:rPr>
        <w:t>L’AÈDE</w:t>
      </w:r>
    </w:p>
    <w:p w:rsidR="00DA4A9F" w:rsidRPr="00DA4A9F" w:rsidRDefault="00DA4A9F" w:rsidP="008E33D4">
      <w:pPr>
        <w:jc w:val="center"/>
        <w:rPr>
          <w:rFonts w:ascii="Century Gothic" w:hAnsi="Century Gothic"/>
          <w:b/>
          <w:i/>
          <w:sz w:val="32"/>
          <w:szCs w:val="32"/>
        </w:rPr>
      </w:pPr>
    </w:p>
    <w:p w:rsidR="008E33D4" w:rsidRDefault="008E33D4" w:rsidP="008E33D4">
      <w:pPr>
        <w:jc w:val="center"/>
        <w:rPr>
          <w:rFonts w:ascii="Century Gothic" w:hAnsi="Century Gothic"/>
          <w:sz w:val="24"/>
          <w:szCs w:val="24"/>
        </w:rPr>
      </w:pPr>
      <w:proofErr w:type="gramStart"/>
      <w:r>
        <w:rPr>
          <w:rFonts w:ascii="Century Gothic" w:hAnsi="Century Gothic"/>
          <w:sz w:val="24"/>
          <w:szCs w:val="24"/>
        </w:rPr>
        <w:t>association</w:t>
      </w:r>
      <w:proofErr w:type="gramEnd"/>
      <w:r>
        <w:rPr>
          <w:rFonts w:ascii="Century Gothic" w:hAnsi="Century Gothic"/>
          <w:sz w:val="24"/>
          <w:szCs w:val="24"/>
        </w:rPr>
        <w:t xml:space="preserve"> de type loi 1901 à caractère médico-social</w:t>
      </w:r>
    </w:p>
    <w:p w:rsidR="008E33D4" w:rsidRDefault="008E33D4" w:rsidP="008E33D4">
      <w:pPr>
        <w:jc w:val="center"/>
        <w:rPr>
          <w:rFonts w:ascii="Century Gothic" w:hAnsi="Century Gothic"/>
          <w:sz w:val="24"/>
          <w:szCs w:val="24"/>
        </w:rPr>
      </w:pPr>
    </w:p>
    <w:p w:rsidR="008E33D4" w:rsidRDefault="008E33D4">
      <w:pPr>
        <w:rPr>
          <w:rFonts w:ascii="Century Gothic" w:hAnsi="Century Gothic"/>
          <w:sz w:val="24"/>
          <w:szCs w:val="24"/>
        </w:rPr>
      </w:pPr>
      <w:proofErr w:type="gramStart"/>
      <w:r>
        <w:rPr>
          <w:rFonts w:ascii="Century Gothic" w:hAnsi="Century Gothic"/>
          <w:sz w:val="24"/>
          <w:szCs w:val="24"/>
        </w:rPr>
        <w:t>gère</w:t>
      </w:r>
      <w:proofErr w:type="gramEnd"/>
      <w:r>
        <w:rPr>
          <w:rFonts w:ascii="Century Gothic" w:hAnsi="Century Gothic"/>
          <w:sz w:val="24"/>
          <w:szCs w:val="24"/>
        </w:rPr>
        <w:t xml:space="preserve"> deux établissements : un C.M.P.P. et un S.A.F.T. – 60 salariés répartis sur 5 sites du département de l’Eure –</w:t>
      </w:r>
    </w:p>
    <w:p w:rsidR="008E33D4" w:rsidRDefault="008E33D4">
      <w:pPr>
        <w:rPr>
          <w:rFonts w:ascii="Century Gothic" w:hAnsi="Century Gothic"/>
          <w:sz w:val="24"/>
          <w:szCs w:val="24"/>
        </w:rPr>
      </w:pPr>
    </w:p>
    <w:p w:rsidR="008E33D4" w:rsidRDefault="008E33D4">
      <w:pPr>
        <w:rPr>
          <w:rFonts w:ascii="Century Gothic" w:hAnsi="Century Gothic"/>
          <w:sz w:val="24"/>
          <w:szCs w:val="24"/>
        </w:rPr>
      </w:pPr>
      <w:r>
        <w:rPr>
          <w:rFonts w:ascii="Century Gothic" w:hAnsi="Century Gothic"/>
          <w:sz w:val="24"/>
          <w:szCs w:val="24"/>
        </w:rPr>
        <w:t>Dans le cadre d’un proche départ à la retraite, elle recrute son prochain</w:t>
      </w:r>
    </w:p>
    <w:p w:rsidR="008E33D4" w:rsidRDefault="008E33D4">
      <w:pPr>
        <w:rPr>
          <w:rFonts w:ascii="Century Gothic" w:hAnsi="Century Gothic"/>
          <w:sz w:val="24"/>
          <w:szCs w:val="24"/>
        </w:rPr>
      </w:pPr>
    </w:p>
    <w:p w:rsidR="008E33D4" w:rsidRDefault="008E33D4" w:rsidP="008E33D4">
      <w:pPr>
        <w:jc w:val="center"/>
        <w:rPr>
          <w:rFonts w:ascii="Century Gothic" w:hAnsi="Century Gothic"/>
          <w:b/>
          <w:sz w:val="28"/>
          <w:szCs w:val="28"/>
        </w:rPr>
      </w:pPr>
      <w:r w:rsidRPr="008E33D4">
        <w:rPr>
          <w:rFonts w:ascii="Century Gothic" w:hAnsi="Century Gothic"/>
          <w:b/>
          <w:sz w:val="28"/>
          <w:szCs w:val="28"/>
        </w:rPr>
        <w:t>DIRECTEUR d’association H/F</w:t>
      </w:r>
    </w:p>
    <w:p w:rsidR="008E33D4" w:rsidRDefault="008E33D4" w:rsidP="008E33D4">
      <w:pPr>
        <w:rPr>
          <w:rFonts w:ascii="Century Gothic" w:hAnsi="Century Gothic"/>
          <w:sz w:val="24"/>
          <w:szCs w:val="24"/>
        </w:rPr>
      </w:pPr>
    </w:p>
    <w:p w:rsidR="008E33D4" w:rsidRDefault="008E33D4" w:rsidP="008E33D4">
      <w:pPr>
        <w:rPr>
          <w:rFonts w:ascii="Century Gothic" w:hAnsi="Century Gothic"/>
          <w:sz w:val="24"/>
          <w:szCs w:val="24"/>
        </w:rPr>
      </w:pPr>
      <w:r>
        <w:rPr>
          <w:rFonts w:ascii="Century Gothic" w:hAnsi="Century Gothic"/>
          <w:sz w:val="24"/>
          <w:szCs w:val="24"/>
        </w:rPr>
        <w:t>Par délégation du conseil d’administration, il (elle) sera chargé (e) de la gestion financière (budget et compte administratif, paye des personnels), de la gestion humaine, sociale relationnelle, et de de la gestion matérielle.</w:t>
      </w:r>
    </w:p>
    <w:p w:rsidR="008E33D4" w:rsidRDefault="008E33D4" w:rsidP="008E33D4">
      <w:pPr>
        <w:rPr>
          <w:rFonts w:ascii="Century Gothic" w:hAnsi="Century Gothic"/>
          <w:sz w:val="24"/>
          <w:szCs w:val="24"/>
        </w:rPr>
      </w:pPr>
      <w:r>
        <w:rPr>
          <w:rFonts w:ascii="Century Gothic" w:hAnsi="Century Gothic"/>
          <w:sz w:val="24"/>
          <w:szCs w:val="24"/>
        </w:rPr>
        <w:t xml:space="preserve">Ces fonctions </w:t>
      </w:r>
      <w:r w:rsidR="00294B56">
        <w:rPr>
          <w:rFonts w:ascii="Century Gothic" w:hAnsi="Century Gothic"/>
          <w:sz w:val="24"/>
          <w:szCs w:val="24"/>
        </w:rPr>
        <w:t>seront assurées en étroite collaboration avec les médecins-directeurs des établissements.</w:t>
      </w:r>
    </w:p>
    <w:p w:rsidR="00294B56" w:rsidRDefault="00294B56" w:rsidP="008E33D4">
      <w:pPr>
        <w:rPr>
          <w:rFonts w:ascii="Century Gothic" w:hAnsi="Century Gothic"/>
          <w:sz w:val="24"/>
          <w:szCs w:val="24"/>
        </w:rPr>
      </w:pPr>
    </w:p>
    <w:p w:rsidR="00294B56" w:rsidRDefault="00294B56" w:rsidP="008E33D4">
      <w:pPr>
        <w:rPr>
          <w:rFonts w:ascii="Century Gothic" w:hAnsi="Century Gothic"/>
          <w:sz w:val="24"/>
          <w:szCs w:val="24"/>
        </w:rPr>
      </w:pPr>
    </w:p>
    <w:p w:rsidR="00294B56" w:rsidRDefault="00294B56" w:rsidP="008E33D4">
      <w:pPr>
        <w:rPr>
          <w:rFonts w:ascii="Century Gothic" w:hAnsi="Century Gothic"/>
          <w:sz w:val="24"/>
          <w:szCs w:val="24"/>
        </w:rPr>
      </w:pPr>
      <w:r w:rsidRPr="00294B56">
        <w:rPr>
          <w:rFonts w:ascii="Century Gothic" w:hAnsi="Century Gothic"/>
          <w:b/>
          <w:sz w:val="24"/>
          <w:szCs w:val="24"/>
        </w:rPr>
        <w:t>Profil :</w:t>
      </w:r>
      <w:r>
        <w:rPr>
          <w:rFonts w:ascii="Century Gothic" w:hAnsi="Century Gothic"/>
          <w:sz w:val="24"/>
          <w:szCs w:val="24"/>
        </w:rPr>
        <w:t xml:space="preserve"> expérience du secteur médico-social indispensable. La connaissance des logiciels « Alfa-informatique » et de la convention collective nationale de 1951 serait un précieux atout.</w:t>
      </w:r>
    </w:p>
    <w:p w:rsidR="00294B56" w:rsidRDefault="00294B56" w:rsidP="008E33D4">
      <w:pPr>
        <w:rPr>
          <w:rFonts w:ascii="Century Gothic" w:hAnsi="Century Gothic"/>
          <w:sz w:val="24"/>
          <w:szCs w:val="24"/>
        </w:rPr>
      </w:pPr>
    </w:p>
    <w:p w:rsidR="00294B56" w:rsidRDefault="00294B56" w:rsidP="008E33D4">
      <w:pPr>
        <w:rPr>
          <w:rFonts w:ascii="Century Gothic" w:hAnsi="Century Gothic"/>
          <w:sz w:val="24"/>
          <w:szCs w:val="24"/>
        </w:rPr>
      </w:pPr>
      <w:r w:rsidRPr="00294B56">
        <w:rPr>
          <w:rFonts w:ascii="Century Gothic" w:hAnsi="Century Gothic"/>
          <w:b/>
          <w:sz w:val="24"/>
          <w:szCs w:val="24"/>
        </w:rPr>
        <w:t>Formation :</w:t>
      </w:r>
      <w:r>
        <w:rPr>
          <w:rFonts w:ascii="Century Gothic" w:hAnsi="Century Gothic"/>
          <w:sz w:val="24"/>
          <w:szCs w:val="24"/>
        </w:rPr>
        <w:t xml:space="preserve"> École des hautes études en santé publique appréciée ou diplôme universitaire bac + 4 en économie et gestion.</w:t>
      </w:r>
    </w:p>
    <w:p w:rsidR="00294B56" w:rsidRDefault="00294B56" w:rsidP="008E33D4">
      <w:pPr>
        <w:rPr>
          <w:rFonts w:ascii="Century Gothic" w:hAnsi="Century Gothic"/>
          <w:sz w:val="24"/>
          <w:szCs w:val="24"/>
        </w:rPr>
      </w:pPr>
    </w:p>
    <w:p w:rsidR="00294B56" w:rsidRDefault="00294B56" w:rsidP="008E33D4">
      <w:pPr>
        <w:rPr>
          <w:rFonts w:ascii="Century Gothic" w:hAnsi="Century Gothic"/>
          <w:sz w:val="24"/>
          <w:szCs w:val="24"/>
        </w:rPr>
      </w:pPr>
      <w:r>
        <w:rPr>
          <w:rFonts w:ascii="Century Gothic" w:hAnsi="Century Gothic"/>
          <w:sz w:val="24"/>
          <w:szCs w:val="24"/>
        </w:rPr>
        <w:t>Rémunération en fonction de l’expérience et en référence à la convention collective nationale de 1951.</w:t>
      </w:r>
    </w:p>
    <w:p w:rsidR="00294B56" w:rsidRDefault="00294B56" w:rsidP="008E33D4">
      <w:pPr>
        <w:rPr>
          <w:rFonts w:ascii="Century Gothic" w:hAnsi="Century Gothic"/>
          <w:sz w:val="24"/>
          <w:szCs w:val="24"/>
        </w:rPr>
      </w:pPr>
    </w:p>
    <w:p w:rsidR="00294B56" w:rsidRDefault="00294B56" w:rsidP="008E33D4">
      <w:pPr>
        <w:rPr>
          <w:rFonts w:ascii="Century Gothic" w:hAnsi="Century Gothic"/>
          <w:sz w:val="24"/>
          <w:szCs w:val="24"/>
        </w:rPr>
      </w:pPr>
      <w:r>
        <w:rPr>
          <w:rFonts w:ascii="Century Gothic" w:hAnsi="Century Gothic"/>
          <w:sz w:val="24"/>
          <w:szCs w:val="24"/>
        </w:rPr>
        <w:t>Le poste basé à Évreux est à pourvoir le 1</w:t>
      </w:r>
      <w:r w:rsidRPr="00294B56">
        <w:rPr>
          <w:rFonts w:ascii="Century Gothic" w:hAnsi="Century Gothic"/>
          <w:sz w:val="24"/>
          <w:szCs w:val="24"/>
          <w:vertAlign w:val="superscript"/>
        </w:rPr>
        <w:t>er</w:t>
      </w:r>
      <w:r>
        <w:rPr>
          <w:rFonts w:ascii="Century Gothic" w:hAnsi="Century Gothic"/>
          <w:sz w:val="24"/>
          <w:szCs w:val="24"/>
        </w:rPr>
        <w:t xml:space="preserve"> avril 2014.</w:t>
      </w:r>
    </w:p>
    <w:p w:rsidR="00C82B16" w:rsidRDefault="00C82B16" w:rsidP="008E33D4">
      <w:pPr>
        <w:rPr>
          <w:rFonts w:ascii="Century Gothic" w:hAnsi="Century Gothic"/>
          <w:sz w:val="24"/>
          <w:szCs w:val="24"/>
        </w:rPr>
      </w:pPr>
    </w:p>
    <w:p w:rsidR="00C82B16" w:rsidRDefault="00C82B16" w:rsidP="008E33D4">
      <w:pPr>
        <w:rPr>
          <w:rFonts w:ascii="Century Gothic" w:hAnsi="Century Gothic"/>
          <w:sz w:val="24"/>
          <w:szCs w:val="24"/>
        </w:rPr>
      </w:pPr>
      <w:r>
        <w:rPr>
          <w:rFonts w:ascii="Century Gothic" w:hAnsi="Century Gothic"/>
          <w:sz w:val="24"/>
          <w:szCs w:val="24"/>
        </w:rPr>
        <w:t xml:space="preserve">Adresser </w:t>
      </w:r>
      <w:r w:rsidR="0009178D">
        <w:rPr>
          <w:rFonts w:ascii="Century Gothic" w:hAnsi="Century Gothic"/>
          <w:sz w:val="24"/>
          <w:szCs w:val="24"/>
        </w:rPr>
        <w:t>une lettre de motivation manuscrite et un curriculum vitae</w:t>
      </w:r>
      <w:r>
        <w:rPr>
          <w:rFonts w:ascii="Century Gothic" w:hAnsi="Century Gothic"/>
          <w:sz w:val="24"/>
          <w:szCs w:val="24"/>
        </w:rPr>
        <w:t xml:space="preserve"> à Madame la Présidente de l’Aède</w:t>
      </w:r>
    </w:p>
    <w:p w:rsidR="00C82B16" w:rsidRDefault="00C82B16" w:rsidP="008E33D4">
      <w:pPr>
        <w:rPr>
          <w:rFonts w:ascii="Century Gothic" w:hAnsi="Century Gothic"/>
          <w:sz w:val="24"/>
          <w:szCs w:val="24"/>
        </w:rPr>
      </w:pPr>
    </w:p>
    <w:p w:rsidR="00C82B16" w:rsidRDefault="00C82B16" w:rsidP="00C82B16">
      <w:pPr>
        <w:jc w:val="center"/>
        <w:rPr>
          <w:rFonts w:ascii="Century Gothic" w:hAnsi="Century Gothic"/>
          <w:sz w:val="24"/>
          <w:szCs w:val="24"/>
          <w:lang w:val="en-US"/>
        </w:rPr>
      </w:pPr>
      <w:r w:rsidRPr="00C82B16">
        <w:rPr>
          <w:rFonts w:ascii="Century Gothic" w:hAnsi="Century Gothic"/>
          <w:sz w:val="24"/>
          <w:szCs w:val="24"/>
          <w:lang w:val="en-US"/>
        </w:rPr>
        <w:t>C.M.P.P. Victor Hugo</w:t>
      </w:r>
    </w:p>
    <w:p w:rsidR="00C82B16" w:rsidRPr="00C82B16" w:rsidRDefault="00C82B16" w:rsidP="00C82B16">
      <w:pPr>
        <w:jc w:val="center"/>
        <w:rPr>
          <w:rFonts w:ascii="Century Gothic" w:hAnsi="Century Gothic"/>
          <w:sz w:val="24"/>
          <w:szCs w:val="24"/>
          <w:lang w:val="en-US"/>
        </w:rPr>
      </w:pPr>
    </w:p>
    <w:p w:rsidR="00C82B16" w:rsidRDefault="00C82B16" w:rsidP="00C82B16">
      <w:pPr>
        <w:jc w:val="center"/>
        <w:rPr>
          <w:rFonts w:ascii="Century Gothic" w:hAnsi="Century Gothic"/>
          <w:sz w:val="24"/>
          <w:szCs w:val="24"/>
          <w:lang w:val="en-US"/>
        </w:rPr>
      </w:pPr>
      <w:r>
        <w:rPr>
          <w:rFonts w:ascii="Century Gothic" w:hAnsi="Century Gothic"/>
          <w:sz w:val="24"/>
          <w:szCs w:val="24"/>
          <w:lang w:val="en-US"/>
        </w:rPr>
        <w:t xml:space="preserve">Rue </w:t>
      </w:r>
      <w:proofErr w:type="spellStart"/>
      <w:r>
        <w:rPr>
          <w:rFonts w:ascii="Century Gothic" w:hAnsi="Century Gothic"/>
          <w:sz w:val="24"/>
          <w:szCs w:val="24"/>
          <w:lang w:val="en-US"/>
        </w:rPr>
        <w:t>Dulong</w:t>
      </w:r>
      <w:proofErr w:type="spellEnd"/>
    </w:p>
    <w:p w:rsidR="00C82B16" w:rsidRPr="00C82B16" w:rsidRDefault="00C82B16" w:rsidP="00C82B16">
      <w:pPr>
        <w:jc w:val="center"/>
        <w:rPr>
          <w:rFonts w:ascii="Century Gothic" w:hAnsi="Century Gothic"/>
          <w:sz w:val="24"/>
          <w:szCs w:val="24"/>
          <w:lang w:val="en-US"/>
        </w:rPr>
      </w:pPr>
      <w:r>
        <w:rPr>
          <w:rFonts w:ascii="Century Gothic" w:hAnsi="Century Gothic"/>
          <w:sz w:val="24"/>
          <w:szCs w:val="24"/>
          <w:lang w:val="en-US"/>
        </w:rPr>
        <w:t>27000 ÉVREUX</w:t>
      </w:r>
    </w:p>
    <w:sectPr w:rsidR="00C82B16" w:rsidRPr="00C82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3D4"/>
    <w:rsid w:val="0009178D"/>
    <w:rsid w:val="00225FEC"/>
    <w:rsid w:val="00294B56"/>
    <w:rsid w:val="008E33D4"/>
    <w:rsid w:val="00C82B16"/>
    <w:rsid w:val="00DA4A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C82B16"/>
    <w:rPr>
      <w:sz w:val="16"/>
      <w:szCs w:val="16"/>
    </w:rPr>
  </w:style>
  <w:style w:type="paragraph" w:styleId="Commentaire">
    <w:name w:val="annotation text"/>
    <w:basedOn w:val="Normal"/>
    <w:link w:val="CommentaireCar"/>
    <w:uiPriority w:val="99"/>
    <w:semiHidden/>
    <w:unhideWhenUsed/>
    <w:rsid w:val="00C82B16"/>
    <w:rPr>
      <w:sz w:val="20"/>
      <w:szCs w:val="20"/>
    </w:rPr>
  </w:style>
  <w:style w:type="character" w:customStyle="1" w:styleId="CommentaireCar">
    <w:name w:val="Commentaire Car"/>
    <w:basedOn w:val="Policepardfaut"/>
    <w:link w:val="Commentaire"/>
    <w:uiPriority w:val="99"/>
    <w:semiHidden/>
    <w:rsid w:val="00C82B16"/>
    <w:rPr>
      <w:sz w:val="20"/>
      <w:szCs w:val="20"/>
    </w:rPr>
  </w:style>
  <w:style w:type="paragraph" w:styleId="Objetducommentaire">
    <w:name w:val="annotation subject"/>
    <w:basedOn w:val="Commentaire"/>
    <w:next w:val="Commentaire"/>
    <w:link w:val="ObjetducommentaireCar"/>
    <w:uiPriority w:val="99"/>
    <w:semiHidden/>
    <w:unhideWhenUsed/>
    <w:rsid w:val="00C82B16"/>
    <w:rPr>
      <w:b/>
      <w:bCs/>
    </w:rPr>
  </w:style>
  <w:style w:type="character" w:customStyle="1" w:styleId="ObjetducommentaireCar">
    <w:name w:val="Objet du commentaire Car"/>
    <w:basedOn w:val="CommentaireCar"/>
    <w:link w:val="Objetducommentaire"/>
    <w:uiPriority w:val="99"/>
    <w:semiHidden/>
    <w:rsid w:val="00C82B16"/>
    <w:rPr>
      <w:b/>
      <w:bCs/>
      <w:sz w:val="20"/>
      <w:szCs w:val="20"/>
    </w:rPr>
  </w:style>
  <w:style w:type="paragraph" w:styleId="Textedebulles">
    <w:name w:val="Balloon Text"/>
    <w:basedOn w:val="Normal"/>
    <w:link w:val="TextedebullesCar"/>
    <w:uiPriority w:val="99"/>
    <w:semiHidden/>
    <w:unhideWhenUsed/>
    <w:rsid w:val="00C82B16"/>
    <w:rPr>
      <w:rFonts w:ascii="Tahoma" w:hAnsi="Tahoma" w:cs="Tahoma"/>
      <w:sz w:val="16"/>
      <w:szCs w:val="16"/>
    </w:rPr>
  </w:style>
  <w:style w:type="character" w:customStyle="1" w:styleId="TextedebullesCar">
    <w:name w:val="Texte de bulles Car"/>
    <w:basedOn w:val="Policepardfaut"/>
    <w:link w:val="Textedebulles"/>
    <w:uiPriority w:val="99"/>
    <w:semiHidden/>
    <w:rsid w:val="00C82B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C82B16"/>
    <w:rPr>
      <w:sz w:val="16"/>
      <w:szCs w:val="16"/>
    </w:rPr>
  </w:style>
  <w:style w:type="paragraph" w:styleId="Commentaire">
    <w:name w:val="annotation text"/>
    <w:basedOn w:val="Normal"/>
    <w:link w:val="CommentaireCar"/>
    <w:uiPriority w:val="99"/>
    <w:semiHidden/>
    <w:unhideWhenUsed/>
    <w:rsid w:val="00C82B16"/>
    <w:rPr>
      <w:sz w:val="20"/>
      <w:szCs w:val="20"/>
    </w:rPr>
  </w:style>
  <w:style w:type="character" w:customStyle="1" w:styleId="CommentaireCar">
    <w:name w:val="Commentaire Car"/>
    <w:basedOn w:val="Policepardfaut"/>
    <w:link w:val="Commentaire"/>
    <w:uiPriority w:val="99"/>
    <w:semiHidden/>
    <w:rsid w:val="00C82B16"/>
    <w:rPr>
      <w:sz w:val="20"/>
      <w:szCs w:val="20"/>
    </w:rPr>
  </w:style>
  <w:style w:type="paragraph" w:styleId="Objetducommentaire">
    <w:name w:val="annotation subject"/>
    <w:basedOn w:val="Commentaire"/>
    <w:next w:val="Commentaire"/>
    <w:link w:val="ObjetducommentaireCar"/>
    <w:uiPriority w:val="99"/>
    <w:semiHidden/>
    <w:unhideWhenUsed/>
    <w:rsid w:val="00C82B16"/>
    <w:rPr>
      <w:b/>
      <w:bCs/>
    </w:rPr>
  </w:style>
  <w:style w:type="character" w:customStyle="1" w:styleId="ObjetducommentaireCar">
    <w:name w:val="Objet du commentaire Car"/>
    <w:basedOn w:val="CommentaireCar"/>
    <w:link w:val="Objetducommentaire"/>
    <w:uiPriority w:val="99"/>
    <w:semiHidden/>
    <w:rsid w:val="00C82B16"/>
    <w:rPr>
      <w:b/>
      <w:bCs/>
      <w:sz w:val="20"/>
      <w:szCs w:val="20"/>
    </w:rPr>
  </w:style>
  <w:style w:type="paragraph" w:styleId="Textedebulles">
    <w:name w:val="Balloon Text"/>
    <w:basedOn w:val="Normal"/>
    <w:link w:val="TextedebullesCar"/>
    <w:uiPriority w:val="99"/>
    <w:semiHidden/>
    <w:unhideWhenUsed/>
    <w:rsid w:val="00C82B16"/>
    <w:rPr>
      <w:rFonts w:ascii="Tahoma" w:hAnsi="Tahoma" w:cs="Tahoma"/>
      <w:sz w:val="16"/>
      <w:szCs w:val="16"/>
    </w:rPr>
  </w:style>
  <w:style w:type="character" w:customStyle="1" w:styleId="TextedebullesCar">
    <w:name w:val="Texte de bulles Car"/>
    <w:basedOn w:val="Policepardfaut"/>
    <w:link w:val="Textedebulles"/>
    <w:uiPriority w:val="99"/>
    <w:semiHidden/>
    <w:rsid w:val="00C82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1051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dc:creator>
  <cp:keywords/>
  <dc:description/>
  <cp:lastModifiedBy>DG</cp:lastModifiedBy>
  <cp:revision>2</cp:revision>
  <dcterms:created xsi:type="dcterms:W3CDTF">2014-01-24T14:22:00Z</dcterms:created>
  <dcterms:modified xsi:type="dcterms:W3CDTF">2014-01-24T14:22:00Z</dcterms:modified>
</cp:coreProperties>
</file>