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B7BE2D" w14:textId="77777777" w:rsidR="00973DCB" w:rsidRPr="00973DCB" w:rsidRDefault="00973DCB" w:rsidP="00885EE0">
      <w:pPr>
        <w:jc w:val="both"/>
        <w:rPr>
          <w:rFonts w:ascii="Calibri" w:hAnsi="Calibri" w:cs="Trebuchet MS"/>
          <w:b/>
          <w:sz w:val="20"/>
          <w:szCs w:val="20"/>
        </w:rPr>
      </w:pPr>
    </w:p>
    <w:p w14:paraId="5CC77B83" w14:textId="77777777" w:rsidR="00E136A8" w:rsidRPr="00E136A8" w:rsidRDefault="00E136A8" w:rsidP="00E136A8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  <w:r w:rsidRPr="00E136A8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>Le CENTRE MÉDICO PSYCHO-PEDAGOGIQUE HOVIA Paris 18</w:t>
      </w:r>
      <w:r w:rsidRPr="00E136A8">
        <w:rPr>
          <w:rFonts w:ascii="Calibri" w:eastAsiaTheme="minorHAnsi" w:hAnsi="Calibri" w:cs="Calibri"/>
          <w:b/>
          <w:bCs/>
          <w:color w:val="000000"/>
          <w:sz w:val="18"/>
          <w:szCs w:val="18"/>
          <w:lang w:eastAsia="en-US"/>
        </w:rPr>
        <w:t>e</w:t>
      </w:r>
    </w:p>
    <w:p w14:paraId="4F1F71A3" w14:textId="6BDA3F8E" w:rsidR="00973DCB" w:rsidRDefault="00E136A8" w:rsidP="00E136A8">
      <w:pPr>
        <w:jc w:val="center"/>
        <w:rPr>
          <w:rFonts w:ascii="Calibri" w:hAnsi="Calibri" w:cs="Trebuchet MS"/>
        </w:rPr>
      </w:pPr>
      <w:proofErr w:type="gramStart"/>
      <w:r w:rsidRPr="00E136A8">
        <w:rPr>
          <w:rFonts w:ascii="Calibri" w:eastAsiaTheme="minorHAnsi" w:hAnsi="Calibri" w:cs="Calibri"/>
          <w:b/>
          <w:bCs/>
          <w:sz w:val="23"/>
          <w:szCs w:val="23"/>
          <w:lang w:eastAsia="en-US"/>
        </w:rPr>
        <w:t>recherche</w:t>
      </w:r>
      <w:proofErr w:type="gramEnd"/>
    </w:p>
    <w:p w14:paraId="045750D7" w14:textId="77777777" w:rsidR="001D255D" w:rsidRPr="00973DCB" w:rsidRDefault="001D255D" w:rsidP="00885EE0">
      <w:pPr>
        <w:jc w:val="center"/>
        <w:rPr>
          <w:rFonts w:ascii="Calibri" w:hAnsi="Calibri" w:cs="Trebuchet MS"/>
        </w:rPr>
      </w:pPr>
    </w:p>
    <w:p w14:paraId="24C4EB53" w14:textId="77777777" w:rsidR="007B556E" w:rsidRPr="00F16A19" w:rsidRDefault="007B556E" w:rsidP="007B55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b/>
          <w:spacing w:val="30"/>
          <w:sz w:val="30"/>
          <w:szCs w:val="30"/>
        </w:rPr>
      </w:pPr>
      <w:r w:rsidRPr="00F16A19">
        <w:rPr>
          <w:rFonts w:ascii="Calibri" w:hAnsi="Calibri" w:cs="Calibri"/>
          <w:b/>
          <w:spacing w:val="30"/>
          <w:sz w:val="30"/>
          <w:szCs w:val="30"/>
        </w:rPr>
        <w:t>UN PSYCHOMOTRICIEN (H/F)</w:t>
      </w:r>
    </w:p>
    <w:p w14:paraId="318490DE" w14:textId="1A3932F2" w:rsidR="007B556E" w:rsidRDefault="007B556E" w:rsidP="007B55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b/>
          <w:spacing w:val="30"/>
          <w:sz w:val="30"/>
          <w:szCs w:val="30"/>
        </w:rPr>
      </w:pPr>
      <w:r w:rsidRPr="00F16A19">
        <w:rPr>
          <w:rFonts w:ascii="Calibri" w:hAnsi="Calibri" w:cs="Calibri"/>
          <w:b/>
          <w:spacing w:val="30"/>
          <w:sz w:val="30"/>
          <w:szCs w:val="30"/>
        </w:rPr>
        <w:t>CD</w:t>
      </w:r>
      <w:r w:rsidR="00E136A8">
        <w:rPr>
          <w:rFonts w:ascii="Calibri" w:hAnsi="Calibri" w:cs="Calibri"/>
          <w:b/>
          <w:spacing w:val="30"/>
          <w:sz w:val="30"/>
          <w:szCs w:val="30"/>
        </w:rPr>
        <w:t>I</w:t>
      </w:r>
      <w:r w:rsidRPr="00F16A19">
        <w:rPr>
          <w:rFonts w:ascii="Calibri" w:hAnsi="Calibri" w:cs="Calibri"/>
          <w:b/>
          <w:spacing w:val="30"/>
          <w:sz w:val="30"/>
          <w:szCs w:val="30"/>
        </w:rPr>
        <w:t xml:space="preserve"> – </w:t>
      </w:r>
      <w:r w:rsidR="001D255D" w:rsidRPr="00F16A19">
        <w:rPr>
          <w:rFonts w:ascii="Calibri" w:hAnsi="Calibri" w:cs="Calibri"/>
          <w:b/>
          <w:spacing w:val="30"/>
          <w:sz w:val="30"/>
          <w:szCs w:val="30"/>
        </w:rPr>
        <w:t>0,</w:t>
      </w:r>
      <w:r w:rsidR="00A178B0">
        <w:rPr>
          <w:rFonts w:ascii="Calibri" w:hAnsi="Calibri" w:cs="Calibri"/>
          <w:b/>
          <w:spacing w:val="30"/>
          <w:sz w:val="30"/>
          <w:szCs w:val="30"/>
        </w:rPr>
        <w:t>6</w:t>
      </w:r>
      <w:r w:rsidR="006D26A3">
        <w:rPr>
          <w:rFonts w:ascii="Calibri" w:hAnsi="Calibri" w:cs="Calibri"/>
          <w:b/>
          <w:spacing w:val="30"/>
          <w:sz w:val="30"/>
          <w:szCs w:val="30"/>
        </w:rPr>
        <w:t>1</w:t>
      </w:r>
      <w:r w:rsidRPr="00F16A19">
        <w:rPr>
          <w:rFonts w:ascii="Calibri" w:hAnsi="Calibri" w:cs="Calibri"/>
          <w:b/>
          <w:spacing w:val="30"/>
          <w:sz w:val="30"/>
          <w:szCs w:val="30"/>
        </w:rPr>
        <w:t xml:space="preserve"> ETP</w:t>
      </w:r>
    </w:p>
    <w:p w14:paraId="1F642058" w14:textId="7E8C29D1" w:rsidR="006D26A3" w:rsidRPr="00F16A19" w:rsidRDefault="006D26A3" w:rsidP="007B55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pacing w:val="30"/>
          <w:sz w:val="30"/>
          <w:szCs w:val="30"/>
        </w:rPr>
        <w:t xml:space="preserve">24 heures hebdomadaire- Annualisation 39 heures </w:t>
      </w:r>
    </w:p>
    <w:p w14:paraId="45B65397" w14:textId="77777777" w:rsidR="00973DCB" w:rsidRPr="00973DCB" w:rsidRDefault="00973DCB" w:rsidP="00885EE0">
      <w:pPr>
        <w:jc w:val="center"/>
        <w:rPr>
          <w:rFonts w:ascii="Calibri" w:hAnsi="Calibri" w:cs="Trebuchet MS"/>
          <w:b/>
          <w:sz w:val="22"/>
          <w:szCs w:val="22"/>
        </w:rPr>
      </w:pPr>
    </w:p>
    <w:p w14:paraId="7EB19182" w14:textId="380078FD" w:rsidR="00973DCB" w:rsidRPr="00973DCB" w:rsidRDefault="00973DCB" w:rsidP="00885EE0">
      <w:pPr>
        <w:jc w:val="center"/>
        <w:rPr>
          <w:rFonts w:ascii="Calibri" w:hAnsi="Calibri" w:cs="Trebuchet MS"/>
          <w:b/>
          <w:sz w:val="22"/>
          <w:szCs w:val="22"/>
        </w:rPr>
      </w:pPr>
      <w:r w:rsidRPr="00973DCB">
        <w:rPr>
          <w:rFonts w:ascii="Calibri" w:hAnsi="Calibri" w:cs="Trebuchet MS"/>
          <w:b/>
        </w:rPr>
        <w:t xml:space="preserve">Poste à pouvoir </w:t>
      </w:r>
      <w:r w:rsidR="0052792D">
        <w:rPr>
          <w:rFonts w:ascii="Calibri" w:hAnsi="Calibri" w:cs="Trebuchet MS"/>
          <w:b/>
        </w:rPr>
        <w:t xml:space="preserve">dès </w:t>
      </w:r>
      <w:r w:rsidR="00E136A8">
        <w:rPr>
          <w:rFonts w:ascii="Calibri" w:hAnsi="Calibri" w:cs="Trebuchet MS"/>
          <w:b/>
        </w:rPr>
        <w:t>septembre 2024</w:t>
      </w:r>
    </w:p>
    <w:p w14:paraId="7D281744" w14:textId="77777777" w:rsidR="00973DCB" w:rsidRPr="00973DCB" w:rsidRDefault="00973DCB" w:rsidP="00885EE0">
      <w:pPr>
        <w:jc w:val="both"/>
        <w:rPr>
          <w:rFonts w:ascii="Calibri" w:hAnsi="Calibri" w:cs="Trebuchet MS"/>
          <w:b/>
          <w:sz w:val="22"/>
          <w:szCs w:val="22"/>
        </w:rPr>
      </w:pPr>
    </w:p>
    <w:p w14:paraId="06119367" w14:textId="77777777" w:rsidR="001D255D" w:rsidRDefault="001D255D" w:rsidP="00885EE0">
      <w:pPr>
        <w:jc w:val="both"/>
        <w:rPr>
          <w:rFonts w:ascii="Calibri" w:hAnsi="Calibri" w:cs="Trebuchet MS"/>
          <w:b/>
          <w:sz w:val="22"/>
          <w:szCs w:val="22"/>
        </w:rPr>
      </w:pPr>
    </w:p>
    <w:p w14:paraId="6B508818" w14:textId="77777777" w:rsidR="00973DCB" w:rsidRPr="00973DCB" w:rsidRDefault="00973DCB" w:rsidP="00885EE0">
      <w:pPr>
        <w:jc w:val="both"/>
        <w:rPr>
          <w:rFonts w:ascii="Calibri" w:eastAsia="Arial Unicode MS" w:hAnsi="Calibri" w:cs="Trebuchet MS"/>
          <w:sz w:val="22"/>
          <w:szCs w:val="22"/>
        </w:rPr>
      </w:pPr>
      <w:r w:rsidRPr="00973DCB">
        <w:rPr>
          <w:rFonts w:ascii="Calibri" w:hAnsi="Calibri" w:cs="Trebuchet MS"/>
          <w:b/>
          <w:sz w:val="22"/>
          <w:szCs w:val="22"/>
        </w:rPr>
        <w:t xml:space="preserve">Cadre de travail : </w:t>
      </w:r>
    </w:p>
    <w:p w14:paraId="2458A8B3" w14:textId="1953154C" w:rsidR="006D26A3" w:rsidRPr="006D26A3" w:rsidRDefault="004058AA" w:rsidP="00885EE0">
      <w:pPr>
        <w:jc w:val="both"/>
        <w:rPr>
          <w:rFonts w:ascii="Calibri" w:eastAsia="Arial Unicode MS" w:hAnsi="Calibri"/>
          <w:sz w:val="22"/>
          <w:szCs w:val="22"/>
        </w:rPr>
      </w:pPr>
      <w:r w:rsidRPr="00973DCB">
        <w:rPr>
          <w:rFonts w:ascii="Calibri" w:eastAsia="Arial Unicode MS" w:hAnsi="Calibri"/>
          <w:sz w:val="22"/>
          <w:szCs w:val="22"/>
        </w:rPr>
        <w:t>Notre CMPP est situé dans le 18</w:t>
      </w:r>
      <w:r w:rsidRPr="00973DCB">
        <w:rPr>
          <w:rFonts w:ascii="Calibri" w:eastAsia="Arial Unicode MS" w:hAnsi="Calibri"/>
          <w:sz w:val="22"/>
          <w:szCs w:val="22"/>
          <w:vertAlign w:val="superscript"/>
        </w:rPr>
        <w:t>e</w:t>
      </w:r>
      <w:r w:rsidR="00A95336" w:rsidRPr="00973DCB">
        <w:rPr>
          <w:rFonts w:ascii="Calibri" w:eastAsia="Arial Unicode MS" w:hAnsi="Calibri"/>
          <w:sz w:val="22"/>
          <w:szCs w:val="22"/>
        </w:rPr>
        <w:t xml:space="preserve"> </w:t>
      </w:r>
      <w:r w:rsidRPr="00973DCB">
        <w:rPr>
          <w:rFonts w:ascii="Calibri" w:eastAsia="Arial Unicode MS" w:hAnsi="Calibri"/>
          <w:sz w:val="22"/>
          <w:szCs w:val="22"/>
        </w:rPr>
        <w:t xml:space="preserve">arrondissement de Paris. Nous y recevons des enfants et adolescents de 0 à 20 ans, pour tout type de difficulté ou pathologie : </w:t>
      </w:r>
      <w:r w:rsidR="006F0C9E" w:rsidRPr="00973DCB">
        <w:rPr>
          <w:rFonts w:ascii="Calibri" w:eastAsia="Arial Unicode MS" w:hAnsi="Calibri"/>
          <w:sz w:val="22"/>
          <w:szCs w:val="22"/>
        </w:rPr>
        <w:t>troubles du spectre autistique</w:t>
      </w:r>
      <w:r w:rsidR="006F0C9E">
        <w:rPr>
          <w:rFonts w:ascii="Calibri" w:eastAsia="Arial Unicode MS" w:hAnsi="Calibri"/>
          <w:sz w:val="22"/>
          <w:szCs w:val="22"/>
        </w:rPr>
        <w:t xml:space="preserve">, déficience, </w:t>
      </w:r>
      <w:r w:rsidRPr="00973DCB">
        <w:rPr>
          <w:rFonts w:ascii="Calibri" w:eastAsia="Arial Unicode MS" w:hAnsi="Calibri"/>
          <w:sz w:val="22"/>
          <w:szCs w:val="22"/>
        </w:rPr>
        <w:t>retards de parole ou de langage, troubles de l'apprentissage, etc.</w:t>
      </w:r>
    </w:p>
    <w:p w14:paraId="121FF574" w14:textId="77777777" w:rsidR="00973DCB" w:rsidRDefault="00973DCB" w:rsidP="00885EE0">
      <w:pPr>
        <w:jc w:val="both"/>
        <w:rPr>
          <w:rFonts w:ascii="Calibri" w:hAnsi="Calibri" w:cs="Trebuchet MS"/>
          <w:sz w:val="22"/>
          <w:szCs w:val="22"/>
        </w:rPr>
      </w:pPr>
    </w:p>
    <w:p w14:paraId="6F180FF2" w14:textId="77777777" w:rsidR="001D255D" w:rsidRPr="00973DCB" w:rsidRDefault="001D255D" w:rsidP="00885EE0">
      <w:pPr>
        <w:jc w:val="both"/>
        <w:rPr>
          <w:rFonts w:ascii="Calibri" w:hAnsi="Calibri" w:cs="Trebuchet MS"/>
          <w:sz w:val="22"/>
          <w:szCs w:val="22"/>
        </w:rPr>
      </w:pPr>
    </w:p>
    <w:p w14:paraId="0928A895" w14:textId="77777777" w:rsidR="00973DCB" w:rsidRPr="00973DCB" w:rsidRDefault="00973DCB" w:rsidP="00885EE0">
      <w:pPr>
        <w:jc w:val="both"/>
        <w:rPr>
          <w:rFonts w:ascii="Calibri" w:hAnsi="Calibri" w:cs="Trebuchet MS"/>
          <w:sz w:val="22"/>
          <w:szCs w:val="22"/>
        </w:rPr>
      </w:pPr>
      <w:r w:rsidRPr="00973DCB">
        <w:rPr>
          <w:rFonts w:ascii="Calibri" w:eastAsia="Arial Unicode MS" w:hAnsi="Calibri" w:cs="Trebuchet MS"/>
          <w:b/>
          <w:bCs/>
          <w:sz w:val="22"/>
          <w:szCs w:val="22"/>
        </w:rPr>
        <w:t>Mission</w:t>
      </w:r>
      <w:r w:rsidRPr="00973DCB">
        <w:rPr>
          <w:rFonts w:ascii="Calibri" w:hAnsi="Calibri" w:cs="Trebuchet MS"/>
          <w:sz w:val="22"/>
          <w:szCs w:val="22"/>
        </w:rPr>
        <w:t xml:space="preserve"> : </w:t>
      </w:r>
    </w:p>
    <w:p w14:paraId="77D824BB" w14:textId="77777777" w:rsidR="007B556E" w:rsidRPr="007B556E" w:rsidRDefault="007B556E" w:rsidP="007B556E">
      <w:pPr>
        <w:jc w:val="both"/>
        <w:rPr>
          <w:rFonts w:ascii="Calibri" w:hAnsi="Calibri" w:cs="Trebuchet MS"/>
          <w:sz w:val="22"/>
          <w:szCs w:val="22"/>
        </w:rPr>
      </w:pPr>
      <w:r w:rsidRPr="00973DCB">
        <w:rPr>
          <w:rFonts w:ascii="Calibri" w:hAnsi="Calibri" w:cs="Trebuchet MS"/>
          <w:sz w:val="22"/>
          <w:szCs w:val="22"/>
        </w:rPr>
        <w:t>Au sein d'une équipe pluridisciplinaire composée de pédopsychiatres, orthophonistes, éducatrice psychomotriciennes,</w:t>
      </w:r>
      <w:r w:rsidRPr="000D4FAA">
        <w:rPr>
          <w:rFonts w:ascii="Calibri" w:hAnsi="Calibri" w:cs="Trebuchet MS"/>
          <w:sz w:val="22"/>
          <w:szCs w:val="22"/>
        </w:rPr>
        <w:t xml:space="preserve"> </w:t>
      </w:r>
      <w:r w:rsidRPr="00973DCB">
        <w:rPr>
          <w:rFonts w:ascii="Calibri" w:hAnsi="Calibri" w:cs="Trebuchet MS"/>
          <w:sz w:val="22"/>
          <w:szCs w:val="22"/>
        </w:rPr>
        <w:t>assistante sociale</w:t>
      </w:r>
      <w:r>
        <w:rPr>
          <w:rFonts w:ascii="Calibri" w:hAnsi="Calibri" w:cs="Trebuchet MS"/>
          <w:sz w:val="22"/>
          <w:szCs w:val="22"/>
        </w:rPr>
        <w:t>,</w:t>
      </w:r>
      <w:r w:rsidRPr="00973DCB">
        <w:rPr>
          <w:rFonts w:ascii="Calibri" w:hAnsi="Calibri" w:cs="Trebuchet MS"/>
          <w:sz w:val="22"/>
          <w:szCs w:val="22"/>
        </w:rPr>
        <w:t xml:space="preserve"> psychologues, secrétaires, </w:t>
      </w:r>
      <w:r w:rsidRPr="007B556E">
        <w:rPr>
          <w:rFonts w:ascii="Calibri" w:hAnsi="Calibri" w:cs="Trebuchet MS"/>
          <w:sz w:val="22"/>
          <w:szCs w:val="22"/>
        </w:rPr>
        <w:t>vous aurez la responsabilité des bilans psychomoteurs ainsi que des prises en charge en individuel et en groupe.</w:t>
      </w:r>
    </w:p>
    <w:p w14:paraId="3A061A83" w14:textId="77777777" w:rsidR="007B556E" w:rsidRPr="007B556E" w:rsidRDefault="007B556E" w:rsidP="007B556E">
      <w:pPr>
        <w:jc w:val="both"/>
        <w:rPr>
          <w:rFonts w:ascii="Calibri" w:hAnsi="Calibri" w:cs="Trebuchet MS"/>
          <w:sz w:val="22"/>
          <w:szCs w:val="22"/>
        </w:rPr>
      </w:pPr>
      <w:r w:rsidRPr="007B556E">
        <w:rPr>
          <w:rFonts w:ascii="Calibri" w:hAnsi="Calibri" w:cs="Trebuchet MS"/>
          <w:sz w:val="22"/>
          <w:szCs w:val="22"/>
        </w:rPr>
        <w:t>Vous participerez à l'élaboration du projet de soin indi</w:t>
      </w:r>
      <w:r>
        <w:rPr>
          <w:rFonts w:ascii="Calibri" w:hAnsi="Calibri" w:cs="Trebuchet MS"/>
          <w:sz w:val="22"/>
          <w:szCs w:val="22"/>
        </w:rPr>
        <w:t>viduel et aux réunions d'équipe.</w:t>
      </w:r>
    </w:p>
    <w:p w14:paraId="1733E1BE" w14:textId="77777777" w:rsidR="007B556E" w:rsidRDefault="007B556E" w:rsidP="007B556E">
      <w:pPr>
        <w:jc w:val="both"/>
        <w:rPr>
          <w:rFonts w:ascii="Calibri" w:hAnsi="Calibri" w:cs="Trebuchet MS"/>
          <w:sz w:val="22"/>
          <w:szCs w:val="22"/>
        </w:rPr>
      </w:pPr>
    </w:p>
    <w:p w14:paraId="3C67FACF" w14:textId="77777777" w:rsidR="001D255D" w:rsidRDefault="001D255D" w:rsidP="007B556E">
      <w:pPr>
        <w:jc w:val="both"/>
        <w:rPr>
          <w:rFonts w:ascii="Calibri" w:hAnsi="Calibri" w:cs="Trebuchet MS"/>
          <w:sz w:val="22"/>
          <w:szCs w:val="22"/>
        </w:rPr>
      </w:pPr>
    </w:p>
    <w:p w14:paraId="7C0DA74B" w14:textId="77777777" w:rsidR="007B556E" w:rsidRPr="007B556E" w:rsidRDefault="007B556E" w:rsidP="007B556E">
      <w:pPr>
        <w:jc w:val="both"/>
        <w:rPr>
          <w:rFonts w:ascii="Calibri" w:hAnsi="Calibri" w:cs="Trebuchet MS"/>
          <w:b/>
          <w:sz w:val="22"/>
          <w:szCs w:val="22"/>
        </w:rPr>
      </w:pPr>
      <w:r w:rsidRPr="007B556E">
        <w:rPr>
          <w:rFonts w:ascii="Calibri" w:hAnsi="Calibri" w:cs="Trebuchet MS"/>
          <w:b/>
          <w:sz w:val="22"/>
          <w:szCs w:val="22"/>
        </w:rPr>
        <w:t>Profil :</w:t>
      </w:r>
    </w:p>
    <w:p w14:paraId="32D7EF1E" w14:textId="77777777" w:rsidR="007B556E" w:rsidRPr="007B556E" w:rsidRDefault="007B556E" w:rsidP="007B556E">
      <w:pPr>
        <w:jc w:val="both"/>
        <w:rPr>
          <w:rFonts w:ascii="Calibri" w:hAnsi="Calibri" w:cs="Trebuchet MS"/>
          <w:sz w:val="22"/>
          <w:szCs w:val="22"/>
        </w:rPr>
      </w:pPr>
      <w:r w:rsidRPr="007B556E">
        <w:rPr>
          <w:rFonts w:ascii="Calibri" w:hAnsi="Calibri" w:cs="Trebuchet MS"/>
          <w:sz w:val="22"/>
          <w:szCs w:val="22"/>
        </w:rPr>
        <w:t>Psychomotricien(ne) diplômé(e).</w:t>
      </w:r>
    </w:p>
    <w:p w14:paraId="20FD29F1" w14:textId="3156C467" w:rsidR="007B556E" w:rsidRDefault="007B556E" w:rsidP="007B556E">
      <w:pPr>
        <w:jc w:val="both"/>
        <w:rPr>
          <w:rFonts w:ascii="Calibri" w:hAnsi="Calibri" w:cs="Trebuchet MS"/>
          <w:sz w:val="22"/>
          <w:szCs w:val="22"/>
        </w:rPr>
      </w:pPr>
      <w:r>
        <w:rPr>
          <w:rFonts w:ascii="Calibri" w:hAnsi="Calibri" w:cs="Trebuchet MS"/>
          <w:sz w:val="22"/>
          <w:szCs w:val="22"/>
        </w:rPr>
        <w:t>Expérience souhaitée</w:t>
      </w:r>
      <w:r w:rsidRPr="007B556E">
        <w:rPr>
          <w:rFonts w:ascii="Calibri" w:hAnsi="Calibri" w:cs="Trebuchet MS"/>
          <w:sz w:val="22"/>
          <w:szCs w:val="22"/>
        </w:rPr>
        <w:t>.</w:t>
      </w:r>
    </w:p>
    <w:p w14:paraId="68B970D1" w14:textId="3849142E" w:rsidR="006D26A3" w:rsidRDefault="00BD6A39" w:rsidP="007B556E">
      <w:pPr>
        <w:jc w:val="both"/>
        <w:rPr>
          <w:rFonts w:ascii="Calibri" w:hAnsi="Calibri" w:cs="Trebuchet MS"/>
          <w:sz w:val="22"/>
          <w:szCs w:val="22"/>
        </w:rPr>
      </w:pPr>
      <w:r w:rsidRPr="00BD6A39">
        <w:rPr>
          <w:rFonts w:ascii="Calibri" w:hAnsi="Calibri" w:cs="Trebuchet MS"/>
          <w:sz w:val="22"/>
          <w:szCs w:val="22"/>
        </w:rPr>
        <w:t>Approches thérapeutiques et rééducatives plurielles.</w:t>
      </w:r>
    </w:p>
    <w:p w14:paraId="3D86F5D8" w14:textId="7D923C3A" w:rsidR="006D26A3" w:rsidRDefault="006D26A3" w:rsidP="007B556E">
      <w:pPr>
        <w:jc w:val="both"/>
        <w:rPr>
          <w:rFonts w:ascii="Calibri" w:hAnsi="Calibri" w:cs="Trebuchet MS"/>
          <w:sz w:val="22"/>
          <w:szCs w:val="22"/>
        </w:rPr>
      </w:pPr>
    </w:p>
    <w:p w14:paraId="7B9E00B5" w14:textId="77777777" w:rsidR="006D26A3" w:rsidRDefault="006D26A3" w:rsidP="006D26A3">
      <w:pPr>
        <w:pStyle w:val="Default"/>
        <w:rPr>
          <w:sz w:val="22"/>
          <w:szCs w:val="22"/>
        </w:rPr>
      </w:pPr>
      <w:r w:rsidRPr="00640FAB">
        <w:rPr>
          <w:b/>
          <w:bCs/>
          <w:sz w:val="22"/>
          <w:szCs w:val="22"/>
        </w:rPr>
        <w:t>Avantages</w:t>
      </w:r>
      <w:r>
        <w:rPr>
          <w:sz w:val="22"/>
          <w:szCs w:val="22"/>
        </w:rPr>
        <w:t xml:space="preserve"> : </w:t>
      </w:r>
    </w:p>
    <w:p w14:paraId="778E29FE" w14:textId="77777777" w:rsidR="006D26A3" w:rsidRDefault="006D26A3" w:rsidP="006D26A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Annualisation sur 39 heures avec RTT</w:t>
      </w:r>
    </w:p>
    <w:p w14:paraId="23EDFA6C" w14:textId="77777777" w:rsidR="006D26A3" w:rsidRDefault="006D26A3" w:rsidP="006D26A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Congés trimestriels</w:t>
      </w:r>
    </w:p>
    <w:p w14:paraId="7BACD287" w14:textId="77777777" w:rsidR="006D26A3" w:rsidRDefault="006D26A3" w:rsidP="006D26A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Tickets restaurants</w:t>
      </w:r>
    </w:p>
    <w:p w14:paraId="30158852" w14:textId="1DE75EBE" w:rsidR="006D26A3" w:rsidRDefault="006D26A3" w:rsidP="006D26A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Accessibilité métro : La Chapelle, Max d’Ormoy ou Château Rouge</w:t>
      </w:r>
    </w:p>
    <w:p w14:paraId="502A7364" w14:textId="0799B167" w:rsidR="003E6678" w:rsidRDefault="003E6678" w:rsidP="006D26A3">
      <w:pPr>
        <w:pStyle w:val="Default"/>
        <w:rPr>
          <w:sz w:val="22"/>
          <w:szCs w:val="22"/>
        </w:rPr>
      </w:pPr>
    </w:p>
    <w:p w14:paraId="2E376960" w14:textId="05DBEC6F" w:rsidR="003E6678" w:rsidRDefault="003E6678" w:rsidP="006D26A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Salaire indicatif brut : </w:t>
      </w:r>
      <w:r w:rsidR="00BD6A39">
        <w:rPr>
          <w:sz w:val="22"/>
          <w:szCs w:val="22"/>
        </w:rPr>
        <w:t>1313 € à 1350 € brut mensuel</w:t>
      </w:r>
    </w:p>
    <w:p w14:paraId="6E1D7853" w14:textId="77777777" w:rsidR="006D26A3" w:rsidRPr="007B556E" w:rsidRDefault="006D26A3" w:rsidP="007B556E">
      <w:pPr>
        <w:jc w:val="both"/>
        <w:rPr>
          <w:rFonts w:ascii="Calibri" w:hAnsi="Calibri" w:cs="Trebuchet MS"/>
          <w:sz w:val="22"/>
          <w:szCs w:val="22"/>
        </w:rPr>
      </w:pPr>
    </w:p>
    <w:p w14:paraId="2B3EC670" w14:textId="77777777" w:rsidR="006F0C9E" w:rsidRDefault="006F0C9E" w:rsidP="000D4FAA">
      <w:pPr>
        <w:jc w:val="both"/>
        <w:rPr>
          <w:rFonts w:ascii="Calibri" w:hAnsi="Calibri" w:cs="Trebuchet MS"/>
          <w:sz w:val="22"/>
          <w:szCs w:val="22"/>
        </w:rPr>
      </w:pPr>
    </w:p>
    <w:p w14:paraId="224F7FE5" w14:textId="77777777" w:rsidR="00973DCB" w:rsidRPr="00973DCB" w:rsidRDefault="00973DCB" w:rsidP="00885EE0">
      <w:pPr>
        <w:jc w:val="both"/>
        <w:rPr>
          <w:rFonts w:ascii="Calibri" w:hAnsi="Calibri" w:cs="Trebuchet MS"/>
          <w:sz w:val="22"/>
          <w:szCs w:val="22"/>
        </w:rPr>
      </w:pPr>
    </w:p>
    <w:p w14:paraId="26B55A73" w14:textId="48C72091" w:rsidR="00E136A8" w:rsidRPr="00E136A8" w:rsidRDefault="00E136A8" w:rsidP="00E136A8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E136A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Salaire selon CCN 1966 </w:t>
      </w:r>
      <w:r w:rsidR="006D26A3" w:rsidRPr="00E136A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(</w:t>
      </w:r>
      <w:proofErr w:type="gramStart"/>
      <w:r w:rsidR="006D26A3" w:rsidRPr="00E136A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1302.44</w:t>
      </w:r>
      <w:r w:rsidRPr="00E136A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</w:t>
      </w:r>
      <w:r w:rsidR="00A178B0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à</w:t>
      </w:r>
      <w:proofErr w:type="gramEnd"/>
      <w:r w:rsidR="00A178B0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1350,49 euros brut</w:t>
      </w:r>
      <w:r w:rsidRPr="00E136A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selon ancienneté)</w:t>
      </w:r>
    </w:p>
    <w:p w14:paraId="165BB08B" w14:textId="77777777" w:rsidR="00E136A8" w:rsidRPr="00E136A8" w:rsidRDefault="00E136A8" w:rsidP="00E136A8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E136A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Veuillez adresser votre CV et votre lettre de motivation à </w:t>
      </w:r>
      <w:r w:rsidRPr="00E136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:</w:t>
      </w:r>
    </w:p>
    <w:p w14:paraId="569071E7" w14:textId="77777777" w:rsidR="00E136A8" w:rsidRPr="00E136A8" w:rsidRDefault="00E136A8" w:rsidP="00E136A8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E136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Mme la Directrice</w:t>
      </w:r>
    </w:p>
    <w:p w14:paraId="7E6E879A" w14:textId="77777777" w:rsidR="00E136A8" w:rsidRPr="00E136A8" w:rsidRDefault="00E136A8" w:rsidP="00E136A8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E136A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CMPP HOVIA Paris 18</w:t>
      </w:r>
    </w:p>
    <w:p w14:paraId="7155133B" w14:textId="77777777" w:rsidR="00E136A8" w:rsidRPr="00E136A8" w:rsidRDefault="00E136A8" w:rsidP="00E136A8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E136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34, rue Stephenson – 75018 Paris</w:t>
      </w:r>
    </w:p>
    <w:p w14:paraId="5AA9DE24" w14:textId="67CFBB0A" w:rsidR="00973DCB" w:rsidRPr="00973DCB" w:rsidRDefault="00E136A8" w:rsidP="00E136A8">
      <w:pPr>
        <w:jc w:val="center"/>
        <w:rPr>
          <w:rFonts w:ascii="Calibri" w:hAnsi="Calibri" w:cs="Trebuchet MS"/>
          <w:sz w:val="22"/>
          <w:szCs w:val="22"/>
        </w:rPr>
      </w:pPr>
      <w:r w:rsidRPr="00E136A8">
        <w:rPr>
          <w:rFonts w:ascii="Calibri" w:eastAsiaTheme="minorHAnsi" w:hAnsi="Calibri" w:cs="Calibri"/>
          <w:sz w:val="22"/>
          <w:szCs w:val="22"/>
          <w:lang w:eastAsia="en-US"/>
        </w:rPr>
        <w:t>k.campens@hovia.org</w:t>
      </w:r>
    </w:p>
    <w:p w14:paraId="02F8BC8E" w14:textId="3E7BACF1" w:rsidR="00973DCB" w:rsidRPr="00973DCB" w:rsidRDefault="00973DCB" w:rsidP="00C87760">
      <w:pPr>
        <w:jc w:val="center"/>
        <w:rPr>
          <w:rFonts w:ascii="Calibri" w:hAnsi="Calibri"/>
        </w:rPr>
      </w:pPr>
      <w:r w:rsidRPr="00973DCB">
        <w:rPr>
          <w:rFonts w:ascii="Calibri" w:hAnsi="Calibri" w:cs="Trebuchet MS"/>
          <w:sz w:val="22"/>
          <w:szCs w:val="22"/>
        </w:rPr>
        <w:t xml:space="preserve"> </w:t>
      </w:r>
    </w:p>
    <w:sectPr w:rsidR="00973DCB" w:rsidRPr="00973D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014B1" w14:textId="77777777" w:rsidR="002872C2" w:rsidRDefault="002872C2">
      <w:r>
        <w:separator/>
      </w:r>
    </w:p>
  </w:endnote>
  <w:endnote w:type="continuationSeparator" w:id="0">
    <w:p w14:paraId="4226C594" w14:textId="77777777" w:rsidR="002872C2" w:rsidRDefault="0028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ECE96" w14:textId="77777777" w:rsidR="00973DCB" w:rsidRDefault="0052792D">
    <w:pPr>
      <w:pStyle w:val="Pieddepage"/>
      <w:ind w:right="360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A3D020C" wp14:editId="118484C4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3660" cy="172085"/>
              <wp:effectExtent l="1905" t="635" r="635" b="825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6172A" w14:textId="77777777" w:rsidR="00973DCB" w:rsidRDefault="00973DCB">
                          <w:pPr>
                            <w:pStyle w:val="Pieddepag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D02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5.8pt;height:13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" stroked="f">
              <v:fill opacity="0"/>
              <v:textbox inset="0,0,0,0">
                <w:txbxContent>
                  <w:p w14:paraId="23E6172A" w14:textId="77777777" w:rsidR="00973DCB" w:rsidRDefault="00973DCB">
                    <w:pPr>
                      <w:pStyle w:val="Pieddepage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64A36" w14:textId="77777777" w:rsidR="002872C2" w:rsidRDefault="002872C2">
      <w:r>
        <w:separator/>
      </w:r>
    </w:p>
  </w:footnote>
  <w:footnote w:type="continuationSeparator" w:id="0">
    <w:p w14:paraId="48169ED9" w14:textId="77777777" w:rsidR="002872C2" w:rsidRDefault="00287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83802" w14:textId="77777777" w:rsidR="00E136A8" w:rsidRPr="00E136A8" w:rsidRDefault="00E136A8" w:rsidP="00E136A8">
    <w:pPr>
      <w:tabs>
        <w:tab w:val="center" w:pos="4536"/>
        <w:tab w:val="right" w:pos="9072"/>
      </w:tabs>
      <w:suppressAutoHyphens w:val="0"/>
      <w:ind w:left="2832"/>
      <w:rPr>
        <w:rFonts w:asciiTheme="minorHAnsi" w:eastAsiaTheme="minorHAnsi" w:hAnsiTheme="minorHAnsi" w:cstheme="minorHAnsi"/>
        <w:b/>
        <w:color w:val="008080"/>
        <w:sz w:val="22"/>
        <w:szCs w:val="22"/>
        <w:u w:val="single"/>
        <w:lang w:eastAsia="en-US"/>
      </w:rPr>
    </w:pPr>
    <w:r w:rsidRPr="00E136A8">
      <w:rPr>
        <w:rFonts w:ascii="Calibri" w:eastAsiaTheme="minorHAnsi" w:hAnsi="Calibri" w:cs="Calibri"/>
        <w:noProof/>
        <w:sz w:val="36"/>
        <w:szCs w:val="36"/>
        <w:lang w:eastAsia="fr-FR"/>
      </w:rPr>
      <w:drawing>
        <wp:anchor distT="0" distB="0" distL="114300" distR="114300" simplePos="0" relativeHeight="251659776" behindDoc="0" locked="0" layoutInCell="1" allowOverlap="1" wp14:anchorId="3C78E05F" wp14:editId="04447887">
          <wp:simplePos x="0" y="0"/>
          <wp:positionH relativeFrom="margin">
            <wp:posOffset>-499745</wp:posOffset>
          </wp:positionH>
          <wp:positionV relativeFrom="paragraph">
            <wp:posOffset>-97155</wp:posOffset>
          </wp:positionV>
          <wp:extent cx="1852295" cy="78105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V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29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36A8">
      <w:rPr>
        <w:rFonts w:ascii="Calibri" w:eastAsiaTheme="minorHAnsi" w:hAnsi="Calibri" w:cs="Calibri"/>
        <w:color w:val="008080"/>
        <w:sz w:val="36"/>
        <w:szCs w:val="36"/>
        <w:lang w:eastAsia="en-US"/>
      </w:rPr>
      <w:tab/>
      <w:t>Centre Médico-Psycho-Pédagogique</w:t>
    </w:r>
    <w:r w:rsidRPr="00E136A8">
      <w:rPr>
        <w:rFonts w:ascii="Arial" w:eastAsiaTheme="minorHAnsi" w:hAnsi="Arial" w:cs="Arial"/>
        <w:color w:val="008080"/>
        <w:sz w:val="40"/>
        <w:szCs w:val="22"/>
        <w:lang w:eastAsia="en-US"/>
      </w:rPr>
      <w:br/>
    </w:r>
    <w:r w:rsidRPr="00E136A8">
      <w:rPr>
        <w:rFonts w:asciiTheme="minorHAnsi" w:eastAsiaTheme="minorHAnsi" w:hAnsiTheme="minorHAnsi" w:cstheme="minorHAnsi"/>
        <w:b/>
        <w:color w:val="008080"/>
        <w:sz w:val="22"/>
        <w:szCs w:val="22"/>
        <w:lang w:eastAsia="en-US"/>
      </w:rPr>
      <w:t xml:space="preserve">                  34, rue Stephenson 75018 Paris</w:t>
    </w:r>
    <w:r w:rsidRPr="00E136A8">
      <w:rPr>
        <w:rFonts w:asciiTheme="minorHAnsi" w:eastAsiaTheme="minorHAnsi" w:hAnsiTheme="minorHAnsi" w:cstheme="minorHAnsi"/>
        <w:b/>
        <w:color w:val="008080"/>
        <w:sz w:val="22"/>
        <w:szCs w:val="22"/>
        <w:lang w:eastAsia="en-US"/>
      </w:rPr>
      <w:br/>
      <w:t xml:space="preserve">                  Téléphone : 01.42.55.85.99.</w:t>
    </w:r>
    <w:r w:rsidRPr="00E136A8">
      <w:rPr>
        <w:rFonts w:asciiTheme="minorHAnsi" w:eastAsiaTheme="minorHAnsi" w:hAnsiTheme="minorHAnsi" w:cstheme="minorHAnsi"/>
        <w:b/>
        <w:color w:val="008080"/>
        <w:sz w:val="22"/>
        <w:szCs w:val="22"/>
        <w:lang w:eastAsia="en-US"/>
      </w:rPr>
      <w:br/>
      <w:t xml:space="preserve">                  Courriel : </w:t>
    </w:r>
    <w:hyperlink r:id="rId2" w:history="1">
      <w:r w:rsidRPr="00E136A8">
        <w:rPr>
          <w:rFonts w:asciiTheme="minorHAnsi" w:eastAsiaTheme="minorHAnsi" w:hAnsiTheme="minorHAnsi" w:cstheme="minorHAnsi"/>
          <w:b/>
          <w:color w:val="008080"/>
          <w:sz w:val="22"/>
          <w:szCs w:val="22"/>
          <w:u w:val="single"/>
          <w:lang w:eastAsia="en-US"/>
        </w:rPr>
        <w:t>secretariat.cmpp@hovia.org</w:t>
      </w:r>
    </w:hyperlink>
  </w:p>
  <w:p w14:paraId="3303186A" w14:textId="082988FC" w:rsidR="00973DCB" w:rsidRDefault="00E136A8" w:rsidP="00E136A8">
    <w:pPr>
      <w:pStyle w:val="En-tte"/>
      <w:jc w:val="center"/>
    </w:pPr>
    <w:r w:rsidRPr="00E136A8">
      <w:rPr>
        <w:rFonts w:ascii="Calibri" w:eastAsiaTheme="minorHAnsi" w:hAnsi="Calibri" w:cstheme="minorHAnsi"/>
        <w:color w:val="008080"/>
        <w:sz w:val="18"/>
        <w:szCs w:val="18"/>
        <w:lang w:eastAsia="en-US"/>
      </w:rPr>
      <w:t xml:space="preserve">                      </w:t>
    </w:r>
    <w:r w:rsidRPr="00E136A8">
      <w:rPr>
        <w:rFonts w:ascii="Calibri" w:eastAsiaTheme="minorHAnsi" w:hAnsi="Calibri" w:cstheme="minorHAnsi"/>
        <w:color w:val="008080"/>
        <w:sz w:val="18"/>
        <w:szCs w:val="18"/>
        <w:lang w:eastAsia="en-US"/>
      </w:rPr>
      <w:ptab w:relativeTo="indent" w:alignment="center" w:leader="none"/>
    </w:r>
    <w:r w:rsidRPr="00E136A8">
      <w:rPr>
        <w:rFonts w:ascii="Calibri" w:eastAsiaTheme="minorHAnsi" w:hAnsi="Calibri" w:cstheme="minorHAnsi"/>
        <w:color w:val="008080"/>
        <w:sz w:val="18"/>
        <w:szCs w:val="18"/>
        <w:lang w:eastAsia="en-US"/>
      </w:rPr>
      <w:t xml:space="preserve">                                          Site : </w:t>
    </w:r>
    <w:hyperlink r:id="rId3" w:history="1">
      <w:r w:rsidRPr="00E136A8">
        <w:rPr>
          <w:rFonts w:ascii="Calibri" w:eastAsiaTheme="minorHAnsi" w:hAnsi="Calibri" w:cstheme="minorHAnsi"/>
          <w:color w:val="008080"/>
          <w:sz w:val="18"/>
          <w:szCs w:val="18"/>
          <w:u w:val="single"/>
          <w:lang w:eastAsia="en-US"/>
        </w:rPr>
        <w:t>www.hovia.fr</w:t>
      </w:r>
    </w:hyperlink>
    <w:r w:rsidRPr="00E136A8">
      <w:rPr>
        <w:rFonts w:ascii="Calibri" w:eastAsiaTheme="minorHAnsi" w:hAnsi="Calibri" w:cstheme="minorHAnsi"/>
        <w:color w:val="008080"/>
        <w:sz w:val="18"/>
        <w:szCs w:val="18"/>
        <w:lang w:eastAsia="en-US"/>
      </w:rPr>
      <w:t xml:space="preserve">  </w:t>
    </w:r>
    <w:r w:rsidRPr="00E136A8">
      <w:rPr>
        <w:rFonts w:ascii="Calibri" w:eastAsiaTheme="minorHAnsi" w:hAnsi="Calibri" w:cstheme="minorHAnsi"/>
        <w:i/>
        <w:color w:val="008080"/>
        <w:sz w:val="18"/>
        <w:szCs w:val="18"/>
        <w:lang w:eastAsia="en-US"/>
      </w:rPr>
      <w:t>Association reconnue d’utilité publique</w:t>
    </w:r>
    <w:r w:rsidRPr="00E136A8">
      <w:rPr>
        <w:rFonts w:ascii="Verdana" w:eastAsiaTheme="minorHAnsi" w:hAnsi="Verdana" w:cs="Arial"/>
        <w:i/>
        <w:color w:val="008080"/>
        <w:sz w:val="18"/>
        <w:szCs w:val="18"/>
        <w:lang w:eastAsia="en-US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6E74DDD"/>
    <w:multiLevelType w:val="hybridMultilevel"/>
    <w:tmpl w:val="A3B4A0E6"/>
    <w:lvl w:ilvl="0" w:tplc="9D48459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F24E8"/>
    <w:multiLevelType w:val="hybridMultilevel"/>
    <w:tmpl w:val="1EF61E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288226">
    <w:abstractNumId w:val="0"/>
  </w:num>
  <w:num w:numId="2" w16cid:durableId="913391189">
    <w:abstractNumId w:val="1"/>
  </w:num>
  <w:num w:numId="3" w16cid:durableId="797534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8AA"/>
    <w:rsid w:val="000C02F1"/>
    <w:rsid w:val="000D4FAA"/>
    <w:rsid w:val="00133E71"/>
    <w:rsid w:val="001D255D"/>
    <w:rsid w:val="002872C2"/>
    <w:rsid w:val="002C0D05"/>
    <w:rsid w:val="00311D78"/>
    <w:rsid w:val="00337B04"/>
    <w:rsid w:val="0039404E"/>
    <w:rsid w:val="003C1D4E"/>
    <w:rsid w:val="003E6678"/>
    <w:rsid w:val="004058AA"/>
    <w:rsid w:val="00517C78"/>
    <w:rsid w:val="0052792D"/>
    <w:rsid w:val="005E2205"/>
    <w:rsid w:val="00604818"/>
    <w:rsid w:val="006D26A3"/>
    <w:rsid w:val="006F0C9E"/>
    <w:rsid w:val="0070736A"/>
    <w:rsid w:val="00742C17"/>
    <w:rsid w:val="007B556E"/>
    <w:rsid w:val="00885EE0"/>
    <w:rsid w:val="008A1E1C"/>
    <w:rsid w:val="009267A6"/>
    <w:rsid w:val="00973DCB"/>
    <w:rsid w:val="00A178B0"/>
    <w:rsid w:val="00A95336"/>
    <w:rsid w:val="00B0364F"/>
    <w:rsid w:val="00BD6A39"/>
    <w:rsid w:val="00C87760"/>
    <w:rsid w:val="00E136A8"/>
    <w:rsid w:val="00F16A19"/>
    <w:rsid w:val="00F720FC"/>
    <w:rsid w:val="00FE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2AC8D9EF"/>
  <w15:chartTrackingRefBased/>
  <w15:docId w15:val="{9B8BE0D6-563F-4ED4-B7B1-845D5A43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  <w:color w:val="auto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Caractresdenotedebasdepage">
    <w:name w:val="Caractères de note de bas de page"/>
    <w:rPr>
      <w:vertAlign w:val="superscript"/>
    </w:rPr>
  </w:style>
  <w:style w:type="character" w:styleId="Numrodepage">
    <w:name w:val="page number"/>
    <w:basedOn w:val="Policepardfaut1"/>
  </w:style>
  <w:style w:type="character" w:customStyle="1" w:styleId="En-tteCar">
    <w:name w:val="En-tête Car"/>
    <w:rPr>
      <w:sz w:val="24"/>
      <w:szCs w:val="24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0">
    <w:name w:val="Titre1"/>
    <w:basedOn w:val="Normal"/>
    <w:next w:val="Corpsdetext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b/>
      <w:bCs/>
    </w:rPr>
  </w:style>
  <w:style w:type="paragraph" w:styleId="Corpsdetexte">
    <w:name w:val="Body Text"/>
    <w:basedOn w:val="Normal"/>
    <w:rPr>
      <w:color w:val="00FF00"/>
    </w:r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Notedebasdepage">
    <w:name w:val="footnote text"/>
    <w:basedOn w:val="Normal"/>
    <w:rPr>
      <w:sz w:val="20"/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</w:style>
  <w:style w:type="paragraph" w:styleId="Textedebulles">
    <w:name w:val="Balloon Text"/>
    <w:basedOn w:val="Normal"/>
    <w:link w:val="TextedebullesCar"/>
    <w:uiPriority w:val="99"/>
    <w:semiHidden/>
    <w:unhideWhenUsed/>
    <w:rsid w:val="008A1E1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A1E1C"/>
    <w:rPr>
      <w:rFonts w:ascii="Segoe UI" w:hAnsi="Segoe UI" w:cs="Segoe UI"/>
      <w:sz w:val="18"/>
      <w:szCs w:val="18"/>
      <w:lang w:eastAsia="zh-CN"/>
    </w:rPr>
  </w:style>
  <w:style w:type="paragraph" w:customStyle="1" w:styleId="Default">
    <w:name w:val="Default"/>
    <w:rsid w:val="006D26A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3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ovia.fr" TargetMode="External"/><Relationship Id="rId2" Type="http://schemas.openxmlformats.org/officeDocument/2006/relationships/hyperlink" Target="mailto:secretariat.cmpp@hovia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5731B8DD8664BA74EB2F9BB7E1143" ma:contentTypeVersion="12" ma:contentTypeDescription="Crée un document." ma:contentTypeScope="" ma:versionID="69a0174b5126f5b9986676620d5aceab">
  <xsd:schema xmlns:xsd="http://www.w3.org/2001/XMLSchema" xmlns:xs="http://www.w3.org/2001/XMLSchema" xmlns:p="http://schemas.microsoft.com/office/2006/metadata/properties" xmlns:ns2="6cb3ba54-3914-4543-92e4-9ec0c2169f62" xmlns:ns3="13fe4869-258f-4190-9337-15da2eabdb57" targetNamespace="http://schemas.microsoft.com/office/2006/metadata/properties" ma:root="true" ma:fieldsID="ae5e7f72c194069eb5bd9bede6e2d1f3" ns2:_="" ns3:_="">
    <xsd:import namespace="6cb3ba54-3914-4543-92e4-9ec0c2169f62"/>
    <xsd:import namespace="13fe4869-258f-4190-9337-15da2eabd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3ba54-3914-4543-92e4-9ec0c2169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79fbbf35-2610-4126-9d4b-f9af757c2f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e4869-258f-4190-9337-15da2eabdb5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5b774c-ef4c-49f2-a956-8d17e54361df}" ma:internalName="TaxCatchAll" ma:showField="CatchAllData" ma:web="13fe4869-258f-4190-9337-15da2eabd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b3ba54-3914-4543-92e4-9ec0c2169f62">
      <Terms xmlns="http://schemas.microsoft.com/office/infopath/2007/PartnerControls"/>
    </lcf76f155ced4ddcb4097134ff3c332f>
    <TaxCatchAll xmlns="13fe4869-258f-4190-9337-15da2eabdb57" xsi:nil="true"/>
  </documentManagement>
</p:properties>
</file>

<file path=customXml/itemProps1.xml><?xml version="1.0" encoding="utf-8"?>
<ds:datastoreItem xmlns:ds="http://schemas.openxmlformats.org/officeDocument/2006/customXml" ds:itemID="{4509DBD2-E716-403B-8CA7-F379186055A0}"/>
</file>

<file path=customXml/itemProps2.xml><?xml version="1.0" encoding="utf-8"?>
<ds:datastoreItem xmlns:ds="http://schemas.openxmlformats.org/officeDocument/2006/customXml" ds:itemID="{A12C0F6E-A355-4CC3-BF3D-BABFF9FA1B5B}"/>
</file>

<file path=customXml/itemProps3.xml><?xml version="1.0" encoding="utf-8"?>
<ds:datastoreItem xmlns:ds="http://schemas.openxmlformats.org/officeDocument/2006/customXml" ds:itemID="{33F42847-83F3-401C-B578-DB0A9AF9CF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  DE   POSTE</vt:lpstr>
    </vt:vector>
  </TitlesOfParts>
  <Company>Hewlett-Packard Company</Company>
  <LinksUpToDate>false</LinksUpToDate>
  <CharactersWithSpaces>1416</CharactersWithSpaces>
  <SharedDoc>false</SharedDoc>
  <HLinks>
    <vt:vector size="6" baseType="variant">
      <vt:variant>
        <vt:i4>5373995</vt:i4>
      </vt:variant>
      <vt:variant>
        <vt:i4>0</vt:i4>
      </vt:variant>
      <vt:variant>
        <vt:i4>0</vt:i4>
      </vt:variant>
      <vt:variant>
        <vt:i4>5</vt:i4>
      </vt:variant>
      <vt:variant>
        <vt:lpwstr>mailto:direction.cmpp@lemoulinvert.org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  DE   POSTE</dc:title>
  <dc:subject/>
  <dc:creator>directeur</dc:creator>
  <cp:keywords/>
  <cp:lastModifiedBy>Secretariat</cp:lastModifiedBy>
  <cp:revision>2</cp:revision>
  <cp:lastPrinted>2019-09-11T11:47:00Z</cp:lastPrinted>
  <dcterms:created xsi:type="dcterms:W3CDTF">2024-09-05T11:24:00Z</dcterms:created>
  <dcterms:modified xsi:type="dcterms:W3CDTF">2024-09-05T11:24:00Z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0x0101003B25731B8DD8664BA74EB2F9BB7E1143</vt:lpwstr>
  </property>
</Properties>
</file>